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96BF3" w:rsidRPr="00986C8B" w:rsidTr="0069129F">
        <w:trPr>
          <w:trHeight w:val="63"/>
        </w:trPr>
        <w:tc>
          <w:tcPr>
            <w:tcW w:w="9571" w:type="dxa"/>
          </w:tcPr>
          <w:p w:rsidR="00396BF3" w:rsidRDefault="00396BF3" w:rsidP="0069129F">
            <w:pPr>
              <w:pStyle w:val="Heading9"/>
              <w:rPr>
                <w:sz w:val="24"/>
                <w:szCs w:val="24"/>
              </w:rPr>
            </w:pPr>
            <w:r>
              <w:t>МИНИСТЕРСТВО ОБРАЗОВАНИЯ И НАУКИ РОССИЙСКОЙ ФЕДЕРАЦИИ</w:t>
            </w:r>
          </w:p>
        </w:tc>
      </w:tr>
      <w:tr w:rsidR="00396BF3" w:rsidRPr="00986C8B" w:rsidTr="0069129F">
        <w:trPr>
          <w:trHeight w:val="927"/>
        </w:trPr>
        <w:tc>
          <w:tcPr>
            <w:tcW w:w="9571" w:type="dxa"/>
          </w:tcPr>
          <w:p w:rsidR="00396BF3" w:rsidRDefault="00396BF3" w:rsidP="0069129F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</w:p>
        </w:tc>
      </w:tr>
      <w:tr w:rsidR="00396BF3" w:rsidRPr="00986C8B" w:rsidTr="0069129F">
        <w:trPr>
          <w:trHeight w:val="540"/>
        </w:trPr>
        <w:tc>
          <w:tcPr>
            <w:tcW w:w="9571" w:type="dxa"/>
            <w:tcBorders>
              <w:bottom w:val="single" w:sz="4" w:space="0" w:color="000000"/>
            </w:tcBorders>
          </w:tcPr>
          <w:p w:rsidR="00396BF3" w:rsidRDefault="00396BF3" w:rsidP="0069129F">
            <w:pPr>
              <w:pStyle w:val="Heading1"/>
              <w:spacing w:before="0" w:after="0"/>
              <w:jc w:val="center"/>
            </w:pPr>
            <w:r>
              <w:rPr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</w:tbl>
    <w:p w:rsidR="00396BF3" w:rsidRDefault="00396BF3" w:rsidP="00F87F66">
      <w:pPr>
        <w:pStyle w:val="BodyText"/>
        <w:suppressAutoHyphens w:val="0"/>
        <w:ind w:right="-2" w:firstLine="709"/>
      </w:pPr>
    </w:p>
    <w:p w:rsidR="00396BF3" w:rsidRDefault="00396BF3" w:rsidP="00F87F66">
      <w:pPr>
        <w:pStyle w:val="BodyText"/>
        <w:suppressAutoHyphens w:val="0"/>
        <w:ind w:right="-2" w:firstLine="709"/>
      </w:pPr>
    </w:p>
    <w:p w:rsidR="00396BF3" w:rsidRDefault="00396BF3" w:rsidP="00F87F66">
      <w:pPr>
        <w:pStyle w:val="BodyText"/>
        <w:suppressAutoHyphens w:val="0"/>
        <w:ind w:right="-2" w:firstLine="709"/>
      </w:pPr>
    </w:p>
    <w:p w:rsidR="00396BF3" w:rsidRPr="005540CC" w:rsidRDefault="00396BF3" w:rsidP="00F87F66">
      <w:pPr>
        <w:pStyle w:val="BodyText"/>
        <w:suppressAutoHyphens w:val="0"/>
        <w:jc w:val="center"/>
        <w:rPr>
          <w:b/>
        </w:rPr>
      </w:pPr>
      <w:r>
        <w:rPr>
          <w:b/>
          <w:sz w:val="28"/>
          <w:szCs w:val="28"/>
        </w:rPr>
        <w:t xml:space="preserve">Кафедра № </w:t>
      </w:r>
      <w:r w:rsidRPr="005540CC">
        <w:rPr>
          <w:b/>
          <w:sz w:val="28"/>
          <w:szCs w:val="28"/>
        </w:rPr>
        <w:t>40</w:t>
      </w:r>
    </w:p>
    <w:p w:rsidR="00396BF3" w:rsidRDefault="00396BF3" w:rsidP="00F87F66">
      <w:pPr>
        <w:pStyle w:val="BodyText"/>
        <w:ind w:right="-2" w:firstLine="709"/>
        <w:jc w:val="right"/>
        <w:rPr>
          <w:b/>
        </w:rPr>
      </w:pPr>
    </w:p>
    <w:p w:rsidR="00396BF3" w:rsidRDefault="00396BF3" w:rsidP="00F87F66">
      <w:pPr>
        <w:pStyle w:val="BodyText"/>
        <w:ind w:right="-2" w:firstLine="709"/>
        <w:jc w:val="right"/>
        <w:rPr>
          <w:b/>
        </w:rPr>
      </w:pPr>
    </w:p>
    <w:p w:rsidR="00396BF3" w:rsidRPr="00986C8B" w:rsidRDefault="00396BF3" w:rsidP="00933B56">
      <w:pPr>
        <w:jc w:val="center"/>
        <w:outlineLvl w:val="0"/>
        <w:rPr>
          <w:rFonts w:ascii="Times New Roman" w:hAnsi="Times New Roman"/>
          <w:sz w:val="36"/>
          <w:szCs w:val="36"/>
          <w:lang w:val="ru-RU"/>
        </w:rPr>
      </w:pPr>
      <w:r w:rsidRPr="00986C8B">
        <w:rPr>
          <w:rFonts w:ascii="Times New Roman" w:hAnsi="Times New Roman"/>
          <w:sz w:val="36"/>
          <w:szCs w:val="36"/>
          <w:lang w:val="ru-RU"/>
        </w:rPr>
        <w:t xml:space="preserve">Реферат </w:t>
      </w:r>
    </w:p>
    <w:p w:rsidR="00396BF3" w:rsidRPr="00986C8B" w:rsidRDefault="00396BF3" w:rsidP="00933B56">
      <w:pPr>
        <w:jc w:val="center"/>
        <w:outlineLvl w:val="0"/>
        <w:rPr>
          <w:rFonts w:ascii="Times New Roman" w:hAnsi="Times New Roman"/>
          <w:sz w:val="36"/>
          <w:szCs w:val="36"/>
          <w:lang w:val="ru-RU"/>
        </w:rPr>
      </w:pPr>
      <w:r w:rsidRPr="00986C8B">
        <w:rPr>
          <w:rFonts w:ascii="Times New Roman" w:hAnsi="Times New Roman"/>
          <w:sz w:val="36"/>
          <w:szCs w:val="36"/>
          <w:lang w:val="ru-RU"/>
        </w:rPr>
        <w:t xml:space="preserve">На тему </w:t>
      </w:r>
    </w:p>
    <w:p w:rsidR="00396BF3" w:rsidRPr="00986C8B" w:rsidRDefault="00396BF3" w:rsidP="00933B56">
      <w:pPr>
        <w:jc w:val="center"/>
        <w:outlineLvl w:val="0"/>
        <w:rPr>
          <w:rFonts w:ascii="Times New Roman" w:hAnsi="Times New Roman"/>
          <w:b/>
          <w:sz w:val="36"/>
          <w:szCs w:val="36"/>
          <w:lang w:val="ru-RU"/>
        </w:rPr>
      </w:pPr>
      <w:r w:rsidRPr="00986C8B">
        <w:rPr>
          <w:rFonts w:ascii="Times New Roman" w:hAnsi="Times New Roman"/>
          <w:b/>
          <w:sz w:val="36"/>
          <w:szCs w:val="36"/>
          <w:lang w:val="ru-RU"/>
        </w:rPr>
        <w:t>«Суперсимметрия»</w:t>
      </w:r>
    </w:p>
    <w:p w:rsidR="00396BF3" w:rsidRPr="00F87F66" w:rsidRDefault="00396BF3" w:rsidP="00F87F66">
      <w:pPr>
        <w:pStyle w:val="BodyText"/>
        <w:ind w:right="-2"/>
        <w:rPr>
          <w:b/>
          <w:sz w:val="40"/>
        </w:rPr>
      </w:pPr>
    </w:p>
    <w:p w:rsidR="00396BF3" w:rsidRPr="00F87F66" w:rsidRDefault="00396BF3" w:rsidP="00F87F66">
      <w:pPr>
        <w:rPr>
          <w:rFonts w:ascii="Times New Roman" w:hAnsi="Times New Roman"/>
          <w:b/>
          <w:lang w:val="ru-RU"/>
        </w:rPr>
      </w:pPr>
    </w:p>
    <w:p w:rsidR="00396BF3" w:rsidRPr="00F87F66" w:rsidRDefault="00396BF3" w:rsidP="00F87F66">
      <w:pPr>
        <w:jc w:val="center"/>
        <w:rPr>
          <w:rFonts w:ascii="Times New Roman" w:hAnsi="Times New Roman"/>
          <w:b/>
          <w:lang w:val="ru-RU"/>
        </w:rPr>
      </w:pPr>
    </w:p>
    <w:p w:rsidR="00396BF3" w:rsidRPr="00F87F66" w:rsidRDefault="00396BF3" w:rsidP="00F87F66">
      <w:pPr>
        <w:jc w:val="center"/>
        <w:rPr>
          <w:rFonts w:ascii="Times New Roman" w:hAnsi="Times New Roman"/>
          <w:b/>
          <w:lang w:val="ru-RU"/>
        </w:rPr>
      </w:pPr>
    </w:p>
    <w:p w:rsidR="00396BF3" w:rsidRPr="00F87F66" w:rsidRDefault="00396BF3" w:rsidP="00F87F66">
      <w:pPr>
        <w:rPr>
          <w:rFonts w:ascii="Times New Roman" w:hAnsi="Times New Roman"/>
          <w:b/>
          <w:lang w:val="ru-RU"/>
        </w:rPr>
      </w:pPr>
    </w:p>
    <w:p w:rsidR="00396BF3" w:rsidRPr="00F87F66" w:rsidRDefault="00396BF3" w:rsidP="00F87F6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87F66">
        <w:rPr>
          <w:rFonts w:ascii="Times New Roman" w:hAnsi="Times New Roman"/>
          <w:sz w:val="28"/>
          <w:szCs w:val="28"/>
          <w:lang w:val="ru-RU"/>
        </w:rPr>
        <w:t xml:space="preserve">Выполнил: студентка группы Т09-40 </w:t>
      </w:r>
    </w:p>
    <w:p w:rsidR="00396BF3" w:rsidRPr="00F87F66" w:rsidRDefault="00396BF3" w:rsidP="00F87F6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87F66">
        <w:rPr>
          <w:rFonts w:ascii="Times New Roman" w:hAnsi="Times New Roman"/>
          <w:sz w:val="28"/>
          <w:szCs w:val="28"/>
          <w:lang w:val="ru-RU"/>
        </w:rPr>
        <w:t>Вдовкина С. С.</w:t>
      </w:r>
    </w:p>
    <w:p w:rsidR="00396BF3" w:rsidRPr="00986C8B" w:rsidRDefault="00396BF3" w:rsidP="00F87F6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86C8B">
        <w:rPr>
          <w:rFonts w:ascii="Times New Roman" w:hAnsi="Times New Roman"/>
          <w:sz w:val="28"/>
          <w:szCs w:val="28"/>
          <w:lang w:val="ru-RU"/>
        </w:rPr>
        <w:t>Проверил: Хлопов М.Ю.</w:t>
      </w:r>
    </w:p>
    <w:p w:rsidR="00396BF3" w:rsidRPr="00986C8B" w:rsidRDefault="00396BF3" w:rsidP="00F87F66">
      <w:pPr>
        <w:jc w:val="center"/>
        <w:rPr>
          <w:rFonts w:ascii="Times New Roman" w:hAnsi="Times New Roman"/>
          <w:b/>
          <w:lang w:val="ru-RU"/>
        </w:rPr>
      </w:pPr>
    </w:p>
    <w:p w:rsidR="00396BF3" w:rsidRDefault="00396BF3" w:rsidP="00F87F66">
      <w:pPr>
        <w:jc w:val="center"/>
        <w:rPr>
          <w:rFonts w:ascii="Times New Roman" w:hAnsi="Times New Roman"/>
          <w:b/>
          <w:lang w:val="ru-RU"/>
        </w:rPr>
      </w:pPr>
    </w:p>
    <w:p w:rsidR="00396BF3" w:rsidRPr="00F87F66" w:rsidRDefault="00396BF3" w:rsidP="00F87F66">
      <w:pPr>
        <w:jc w:val="center"/>
        <w:rPr>
          <w:rFonts w:ascii="Times New Roman" w:hAnsi="Times New Roman"/>
          <w:b/>
          <w:lang w:val="ru-RU"/>
        </w:rPr>
      </w:pPr>
    </w:p>
    <w:p w:rsidR="00396BF3" w:rsidRPr="00986C8B" w:rsidRDefault="00396BF3" w:rsidP="00F87F66">
      <w:pPr>
        <w:jc w:val="center"/>
        <w:rPr>
          <w:rFonts w:ascii="Times New Roman" w:hAnsi="Times New Roman"/>
          <w:b/>
          <w:lang w:val="ru-RU"/>
        </w:rPr>
      </w:pPr>
    </w:p>
    <w:p w:rsidR="00396BF3" w:rsidRDefault="00396BF3" w:rsidP="00F87F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86C8B">
        <w:rPr>
          <w:rFonts w:ascii="Times New Roman" w:hAnsi="Times New Roman"/>
          <w:sz w:val="28"/>
          <w:szCs w:val="28"/>
          <w:lang w:val="ru-RU"/>
        </w:rPr>
        <w:t>Москва 2014 г.</w:t>
      </w:r>
    </w:p>
    <w:p w:rsidR="00396BF3" w:rsidRDefault="00396BF3" w:rsidP="00F87F66">
      <w:pPr>
        <w:rPr>
          <w:sz w:val="28"/>
          <w:szCs w:val="28"/>
          <w:lang w:val="ru-RU"/>
        </w:rPr>
      </w:pPr>
    </w:p>
    <w:p w:rsidR="00396BF3" w:rsidRPr="001D3DAF" w:rsidRDefault="00396BF3" w:rsidP="00F87F66">
      <w:pPr>
        <w:rPr>
          <w:rFonts w:ascii="Times New Roman" w:hAnsi="Times New Roman"/>
          <w:b/>
          <w:sz w:val="24"/>
          <w:szCs w:val="24"/>
          <w:lang w:val="ru-RU"/>
        </w:rPr>
      </w:pPr>
      <w:r w:rsidRPr="001D3DAF">
        <w:rPr>
          <w:rFonts w:ascii="Times New Roman" w:hAnsi="Times New Roman"/>
          <w:b/>
          <w:sz w:val="24"/>
          <w:szCs w:val="24"/>
          <w:lang w:val="ru-RU"/>
        </w:rPr>
        <w:t>1. Введение</w:t>
      </w:r>
    </w:p>
    <w:p w:rsidR="00396BF3" w:rsidRDefault="00396BF3" w:rsidP="008454B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Суперсимметрией</w:t>
      </w:r>
      <w:r w:rsidRPr="00065221">
        <w:rPr>
          <w:rFonts w:ascii="Times New Roman" w:hAnsi="Times New Roman"/>
          <w:sz w:val="24"/>
          <w:szCs w:val="24"/>
          <w:lang w:val="ru-RU"/>
        </w:rPr>
        <w:t xml:space="preserve"> ( </w:t>
      </w:r>
      <w:r>
        <w:rPr>
          <w:rFonts w:ascii="Times New Roman" w:hAnsi="Times New Roman"/>
          <w:sz w:val="24"/>
          <w:szCs w:val="24"/>
        </w:rPr>
        <w:t>Super</w:t>
      </w:r>
      <w:r w:rsidRPr="00065221">
        <w:rPr>
          <w:rFonts w:ascii="Times New Roman" w:hAnsi="Times New Roman"/>
          <w:sz w:val="24"/>
          <w:szCs w:val="24"/>
        </w:rPr>
        <w:t>symmetry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</w:rPr>
        <w:t>SUSY</w:t>
      </w:r>
      <w:r w:rsidRPr="00065221">
        <w:rPr>
          <w:rFonts w:ascii="Times New Roman" w:hAnsi="Times New Roman"/>
          <w:sz w:val="24"/>
          <w:szCs w:val="24"/>
          <w:lang w:val="ru-RU"/>
        </w:rPr>
        <w:t>)</w:t>
      </w:r>
      <w:r w:rsidRPr="00EA41B5">
        <w:rPr>
          <w:rFonts w:ascii="Times New Roman" w:hAnsi="Times New Roman"/>
          <w:sz w:val="24"/>
          <w:szCs w:val="24"/>
          <w:lang w:val="ru-RU"/>
        </w:rPr>
        <w:t xml:space="preserve"> [</w:t>
      </w:r>
      <w:r>
        <w:rPr>
          <w:rFonts w:ascii="Times New Roman" w:hAnsi="Times New Roman"/>
          <w:sz w:val="24"/>
          <w:szCs w:val="24"/>
          <w:lang w:val="ru-RU"/>
        </w:rPr>
        <w:t>см. также 1-4</w:t>
      </w:r>
      <w:r w:rsidRPr="00EA41B5">
        <w:rPr>
          <w:rFonts w:ascii="Times New Roman" w:hAnsi="Times New Roman"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 xml:space="preserve"> называют такую симметрию, которая связывает между собой частицы с целым и полуцелым спином, образующие </w:t>
      </w:r>
      <w:r w:rsidRPr="00986C8B">
        <w:rPr>
          <w:rFonts w:ascii="Times New Roman" w:hAnsi="Times New Roman"/>
          <w:b/>
          <w:bCs/>
          <w:sz w:val="24"/>
          <w:szCs w:val="24"/>
          <w:lang w:val="ru-RU"/>
        </w:rPr>
        <w:t>[</w:t>
      </w:r>
      <w:r w:rsidRPr="00986C8B">
        <w:rPr>
          <w:rFonts w:ascii="Times New Roman" w:hAnsi="Times New Roman"/>
          <w:b/>
          <w:bCs/>
          <w:sz w:val="24"/>
          <w:szCs w:val="24"/>
          <w:lang w:val="fr-FR"/>
        </w:rPr>
        <w:t>super</w:t>
      </w:r>
      <w:r w:rsidRPr="00986C8B">
        <w:rPr>
          <w:rFonts w:ascii="Times New Roman" w:hAnsi="Times New Roman"/>
          <w:b/>
          <w:bCs/>
          <w:sz w:val="24"/>
          <w:szCs w:val="24"/>
          <w:lang w:val="ru-RU"/>
        </w:rPr>
        <w:t>]</w:t>
      </w:r>
      <w:r w:rsidRPr="00986C8B">
        <w:rPr>
          <w:rFonts w:ascii="Times New Roman" w:hAnsi="Times New Roman"/>
          <w:sz w:val="24"/>
          <w:szCs w:val="24"/>
          <w:u w:val="single"/>
          <w:lang w:val="ru-RU"/>
        </w:rPr>
        <w:t>мультиплеты</w:t>
      </w:r>
      <w:r>
        <w:rPr>
          <w:rFonts w:ascii="Times New Roman" w:hAnsi="Times New Roman"/>
          <w:sz w:val="24"/>
          <w:szCs w:val="24"/>
          <w:lang w:val="ru-RU"/>
        </w:rPr>
        <w:t xml:space="preserve">. При суперсимметричных преобразованиях бозоны переходят в фермионы, а фермионы - в бозоны. Иногда суперсимметрию называют ферми-бозе симметрией. </w:t>
      </w:r>
      <w:r w:rsidRPr="001D3DAF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1D3DAF">
        <w:rPr>
          <w:rFonts w:ascii="Times New Roman" w:hAnsi="Times New Roman"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BF3" w:rsidRDefault="00396BF3" w:rsidP="008454B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суперсимметричных моделях устанавливается соответствие кварков и лептонов скалярным частицам с нулевым спином, скваркам (кваркино) и слептонам, которые имеют те же заряды, что и обычные кварки и лептоны соответственно.</w:t>
      </w:r>
    </w:p>
    <w:p w:rsidR="00396BF3" w:rsidRDefault="00396BF3" w:rsidP="008454B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Суперсимметричные партнеры калибровочных и хиггсовских бозонов являются фермионами со спином 1/2, называемых калибрино и хиггсино. Вводятся фотино, глюино, вино и зино как суперсимметричные партнеры со спином 1/2 для фотона, глюона, </w:t>
      </w:r>
      <w:r>
        <w:rPr>
          <w:rFonts w:ascii="Times New Roman" w:hAnsi="Times New Roman"/>
          <w:sz w:val="24"/>
          <w:szCs w:val="24"/>
        </w:rPr>
        <w:t>W</w:t>
      </w:r>
      <w:r w:rsidRPr="00F11433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</w:rPr>
        <w:t>Z</w:t>
      </w:r>
      <w:r w:rsidRPr="00F11433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бозона соответственно.</w:t>
      </w:r>
    </w:p>
    <w:p w:rsidR="00396BF3" w:rsidRDefault="00396BF3" w:rsidP="008454B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Чтобы объяснить отсутствие в природе суперсимметричных частиц, </w:t>
      </w:r>
      <w:r w:rsidRPr="00C577E3">
        <w:rPr>
          <w:rFonts w:ascii="Times New Roman" w:hAnsi="Times New Roman"/>
          <w:sz w:val="24"/>
          <w:szCs w:val="24"/>
          <w:lang w:val="ru-RU"/>
        </w:rPr>
        <w:t>необходимо предположить, что суперсимметрия нарушена</w:t>
      </w:r>
      <w:r w:rsidRPr="00AB26C9">
        <w:rPr>
          <w:rFonts w:ascii="Times New Roman" w:hAnsi="Times New Roman"/>
          <w:sz w:val="24"/>
          <w:szCs w:val="24"/>
          <w:lang w:val="ru-RU"/>
        </w:rPr>
        <w:t xml:space="preserve"> [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AB26C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AB26C9">
        <w:rPr>
          <w:rFonts w:ascii="Times New Roman" w:hAnsi="Times New Roman"/>
          <w:sz w:val="24"/>
          <w:szCs w:val="24"/>
          <w:lang w:val="ru-RU"/>
        </w:rPr>
        <w:t>]</w:t>
      </w:r>
      <w:r w:rsidRPr="00C577E3">
        <w:rPr>
          <w:rFonts w:ascii="Times New Roman" w:hAnsi="Times New Roman"/>
          <w:sz w:val="24"/>
          <w:szCs w:val="24"/>
          <w:lang w:val="ru-RU"/>
        </w:rPr>
        <w:t xml:space="preserve"> таким образом, что суперсимметричные партнеры имеют значительно большую массу, чем обычные частицы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96BF3" w:rsidRDefault="00396BF3" w:rsidP="008454B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суперсимметричных моделях вводится новое квантовое число -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ru-RU"/>
        </w:rPr>
        <w:t xml:space="preserve">-четность, различающее обычные частицы и их суперсимметричные партнеры. Строго сохраняющаяся </w:t>
      </w:r>
      <w:r>
        <w:rPr>
          <w:rFonts w:ascii="Times New Roman" w:hAnsi="Times New Roman"/>
          <w:sz w:val="24"/>
          <w:szCs w:val="24"/>
        </w:rPr>
        <w:t>R</w:t>
      </w:r>
      <w:r w:rsidRPr="001D3DAF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четность соответствует абсолютной стабильности самой легкой суперсимметричной частицы (</w:t>
      </w:r>
      <w:r>
        <w:rPr>
          <w:rFonts w:ascii="Times New Roman" w:hAnsi="Times New Roman"/>
          <w:sz w:val="24"/>
          <w:szCs w:val="24"/>
        </w:rPr>
        <w:t>lightest</w:t>
      </w:r>
      <w:r w:rsidRPr="001D3D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supersymmetric</w:t>
      </w:r>
      <w:r w:rsidRPr="001D3D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particle</w:t>
      </w:r>
      <w:r w:rsidRPr="001D3DAF">
        <w:rPr>
          <w:rFonts w:ascii="Times New Roman" w:hAnsi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</w:rPr>
        <w:t>LSP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1D3DA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Ее масса в общем случае связана со шкалой нарушения суперсимметрии. В некоторых суперсимметричных моделях </w:t>
      </w:r>
      <w:r>
        <w:rPr>
          <w:rFonts w:ascii="Times New Roman" w:hAnsi="Times New Roman"/>
          <w:sz w:val="24"/>
          <w:szCs w:val="24"/>
        </w:rPr>
        <w:t>R</w:t>
      </w:r>
      <w:r w:rsidRPr="001D3DAF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четность не является строго сохраняющейся величиной, что соответствует метастабильности и распаду </w:t>
      </w:r>
      <w:r>
        <w:rPr>
          <w:rFonts w:ascii="Times New Roman" w:hAnsi="Times New Roman"/>
          <w:sz w:val="24"/>
          <w:szCs w:val="24"/>
        </w:rPr>
        <w:t>LSP</w:t>
      </w:r>
      <w:r w:rsidRPr="001D3D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 обычные частицы. </w:t>
      </w:r>
      <w:r w:rsidRPr="00764142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764142">
        <w:rPr>
          <w:rFonts w:ascii="Times New Roman" w:hAnsi="Times New Roman"/>
          <w:sz w:val="24"/>
          <w:szCs w:val="24"/>
          <w:lang w:val="ru-RU"/>
        </w:rPr>
        <w:t>]</w:t>
      </w:r>
    </w:p>
    <w:p w:rsidR="00396BF3" w:rsidRPr="00CD1097" w:rsidRDefault="00396BF3" w:rsidP="008454B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качестве низкоэнергетической теории, описывающей феноменологию суперсимметричных моделей, обычно рассматривается МССМ - </w:t>
      </w:r>
      <w:r w:rsidRPr="00663318">
        <w:rPr>
          <w:rFonts w:ascii="Times New Roman" w:hAnsi="Times New Roman"/>
          <w:sz w:val="24"/>
          <w:szCs w:val="24"/>
          <w:lang w:val="ru-RU"/>
        </w:rPr>
        <w:t>Минимальная суперсимметричная Стандартная модель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3318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подробнее см. 1,3,10,11</w:t>
      </w:r>
      <w:r w:rsidRPr="00663318">
        <w:rPr>
          <w:rFonts w:ascii="Times New Roman" w:hAnsi="Times New Roman"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 xml:space="preserve">. Лагранжиан МССМ естественным образом разделяется суперсимметричную часть и </w:t>
      </w:r>
      <w:r w:rsidRPr="00986C8B">
        <w:rPr>
          <w:rFonts w:ascii="Times New Roman" w:hAnsi="Times New Roman"/>
          <w:sz w:val="24"/>
          <w:szCs w:val="24"/>
          <w:u w:val="single"/>
          <w:lang w:val="ru-RU"/>
        </w:rPr>
        <w:t>мягкие члены</w:t>
      </w:r>
      <w:r>
        <w:rPr>
          <w:rFonts w:ascii="Times New Roman" w:hAnsi="Times New Roman"/>
          <w:sz w:val="24"/>
          <w:szCs w:val="24"/>
          <w:lang w:val="ru-RU"/>
        </w:rPr>
        <w:t>, нарушающие суперсимметрию. Удобным средством для описания суперсимметричных лагранжианов является формализм, использующий понятие суперпространства. В этом формализме используются функции, называемые суперполями</w:t>
      </w:r>
      <w:r w:rsidRPr="00B0312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Необходимым условием построения суперсимметричной модели является включение каждого поля Стандартной модели (СМ) в некоторое суперполе, что приводит к появлению в спектре новых частиц - суперпартнеров, несущих те же квантовые числа по глобальным и калибровочным симметриям, что и обычные поля, но отличающихся от них спином. </w:t>
      </w:r>
      <w:r w:rsidRPr="00B03125">
        <w:rPr>
          <w:rFonts w:ascii="Times New Roman" w:hAnsi="Times New Roman"/>
          <w:sz w:val="24"/>
          <w:szCs w:val="24"/>
          <w:lang w:val="ru-RU"/>
        </w:rPr>
        <w:t>[7]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2137">
        <w:rPr>
          <w:rFonts w:ascii="Times New Roman" w:hAnsi="Times New Roman"/>
          <w:sz w:val="24"/>
          <w:szCs w:val="24"/>
          <w:lang w:val="ru-RU"/>
        </w:rPr>
        <w:t xml:space="preserve">МССМ </w:t>
      </w:r>
      <w:r>
        <w:rPr>
          <w:rFonts w:ascii="Times New Roman" w:hAnsi="Times New Roman"/>
          <w:sz w:val="24"/>
          <w:szCs w:val="24"/>
          <w:lang w:val="ru-RU"/>
        </w:rPr>
        <w:t>вводится</w:t>
      </w:r>
      <w:r w:rsidRPr="00993284">
        <w:rPr>
          <w:rFonts w:ascii="Times New Roman" w:hAnsi="Times New Roman"/>
          <w:sz w:val="24"/>
          <w:szCs w:val="24"/>
          <w:lang w:val="ru-RU"/>
        </w:rPr>
        <w:t xml:space="preserve">, прежде всего, для стабилизации </w:t>
      </w:r>
      <w:r w:rsidRPr="00986C8B">
        <w:rPr>
          <w:rFonts w:ascii="Times New Roman" w:hAnsi="Times New Roman"/>
          <w:sz w:val="24"/>
          <w:szCs w:val="24"/>
          <w:u w:val="single"/>
          <w:lang w:val="ru-RU"/>
        </w:rPr>
        <w:t>массы Хиггса</w:t>
      </w:r>
      <w:r w:rsidRPr="00993284">
        <w:rPr>
          <w:rFonts w:ascii="Times New Roman" w:hAnsi="Times New Roman"/>
          <w:sz w:val="24"/>
          <w:szCs w:val="24"/>
          <w:lang w:val="ru-RU"/>
        </w:rPr>
        <w:t xml:space="preserve"> от радиационных поправок</w:t>
      </w:r>
      <w:r w:rsidRPr="00592137">
        <w:rPr>
          <w:rFonts w:ascii="Times New Roman" w:hAnsi="Times New Roman"/>
          <w:sz w:val="24"/>
          <w:szCs w:val="24"/>
          <w:lang w:val="ru-RU"/>
        </w:rPr>
        <w:t>.</w:t>
      </w:r>
      <w:r w:rsidRPr="00CD1097">
        <w:rPr>
          <w:rFonts w:ascii="Times New Roman" w:hAnsi="Times New Roman"/>
          <w:sz w:val="24"/>
          <w:szCs w:val="24"/>
          <w:lang w:val="ru-RU"/>
        </w:rPr>
        <w:t>[12]</w:t>
      </w:r>
    </w:p>
    <w:p w:rsidR="00396BF3" w:rsidRDefault="00396BF3" w:rsidP="008454B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 настоящего времени нет надежных доказательств того, что суперсимметрия реализуется в природе. Нет также причин, вынуждающих верить, что суперсимметрия необходима для разрешения какого-либо из парадоксов современных физических теорий. Возможно, однако, что суперсимметрия потребуется для объяснения уже обнаруженных явлений или тех, которые будут обнаружены в будущем при исследованиях  на ускорителях частиц. </w:t>
      </w:r>
    </w:p>
    <w:p w:rsidR="00396BF3" w:rsidRDefault="00396BF3" w:rsidP="008454B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Pr="00AF7124" w:rsidRDefault="00396BF3" w:rsidP="00AF7124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F7124">
        <w:rPr>
          <w:rFonts w:ascii="Times New Roman" w:hAnsi="Times New Roman"/>
          <w:b/>
          <w:sz w:val="24"/>
          <w:szCs w:val="24"/>
          <w:lang w:val="ru-RU"/>
        </w:rPr>
        <w:t xml:space="preserve">2. Роль </w:t>
      </w:r>
      <w:r w:rsidRPr="00AF7124">
        <w:rPr>
          <w:rFonts w:ascii="Times New Roman" w:hAnsi="Times New Roman"/>
          <w:b/>
          <w:sz w:val="24"/>
          <w:szCs w:val="24"/>
        </w:rPr>
        <w:t>SUSY</w:t>
      </w:r>
      <w:r w:rsidRPr="00AF7124">
        <w:rPr>
          <w:rFonts w:ascii="Times New Roman" w:hAnsi="Times New Roman"/>
          <w:b/>
          <w:sz w:val="24"/>
          <w:szCs w:val="24"/>
          <w:lang w:val="ru-RU"/>
        </w:rPr>
        <w:t xml:space="preserve"> в теории элементарных частиц</w:t>
      </w:r>
    </w:p>
    <w:p w:rsidR="00396BF3" w:rsidRDefault="00396BF3" w:rsidP="008454B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Default="00396BF3" w:rsidP="008454B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Суперсимметрия</w:t>
      </w:r>
      <w:r w:rsidRPr="006E7E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предполагается как средство решения нескольких открытых вопросов физики частиц</w:t>
      </w:r>
      <w:r w:rsidRPr="007641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1D9C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9,12</w:t>
      </w:r>
      <w:r w:rsidRPr="007A1D9C">
        <w:rPr>
          <w:rFonts w:ascii="Times New Roman" w:hAnsi="Times New Roman"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 xml:space="preserve">, таких как: </w:t>
      </w:r>
    </w:p>
    <w:p w:rsidR="00396BF3" w:rsidRDefault="00396BF3" w:rsidP="008454B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а) проблема иерархии </w:t>
      </w:r>
    </w:p>
    <w:p w:rsidR="00396BF3" w:rsidRDefault="00396BF3" w:rsidP="00D427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б) </w:t>
      </w:r>
      <w:r w:rsidRPr="00986C8B">
        <w:rPr>
          <w:rFonts w:ascii="Times New Roman" w:hAnsi="Times New Roman"/>
          <w:sz w:val="24"/>
          <w:szCs w:val="24"/>
          <w:u w:val="single"/>
          <w:lang w:val="ru-RU"/>
        </w:rPr>
        <w:t>унификация</w:t>
      </w:r>
      <w:r w:rsidRPr="00654478">
        <w:rPr>
          <w:rFonts w:ascii="Times New Roman" w:hAnsi="Times New Roman"/>
          <w:sz w:val="24"/>
          <w:szCs w:val="24"/>
          <w:lang w:val="ru-RU"/>
        </w:rPr>
        <w:t xml:space="preserve"> калибровочных бегущих констант</w:t>
      </w:r>
    </w:p>
    <w:p w:rsidR="00396BF3" w:rsidRPr="00986C8B" w:rsidRDefault="00396BF3" w:rsidP="00CB79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г) о</w:t>
      </w:r>
      <w:r w:rsidRPr="00923B5B">
        <w:rPr>
          <w:rFonts w:ascii="Times New Roman" w:hAnsi="Times New Roman"/>
          <w:sz w:val="24"/>
          <w:szCs w:val="24"/>
          <w:lang w:val="ru-RU"/>
        </w:rPr>
        <w:t>бъединение СМ с гравитацией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BF3" w:rsidRPr="00354E7F" w:rsidRDefault="00396BF3" w:rsidP="00CB79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д) </w:t>
      </w:r>
      <w:r>
        <w:rPr>
          <w:rFonts w:ascii="Times New Roman" w:hAnsi="Times New Roman"/>
          <w:sz w:val="24"/>
          <w:szCs w:val="24"/>
        </w:rPr>
        <w:t>SUSY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теории суперструн</w:t>
      </w:r>
    </w:p>
    <w:p w:rsidR="00396BF3" w:rsidRPr="001028E5" w:rsidRDefault="00396BF3" w:rsidP="008454B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Pr="00AF7124" w:rsidRDefault="00396BF3" w:rsidP="008454BD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D1097">
        <w:rPr>
          <w:rFonts w:ascii="Times New Roman" w:hAnsi="Times New Roman"/>
          <w:b/>
          <w:i/>
          <w:sz w:val="24"/>
          <w:szCs w:val="24"/>
          <w:lang w:val="ru-RU"/>
        </w:rPr>
        <w:t xml:space="preserve">2.1 </w:t>
      </w:r>
      <w:r w:rsidRPr="00AF7124">
        <w:rPr>
          <w:rFonts w:ascii="Times New Roman" w:hAnsi="Times New Roman"/>
          <w:b/>
          <w:i/>
          <w:sz w:val="24"/>
          <w:szCs w:val="24"/>
          <w:lang w:val="ru-RU"/>
        </w:rPr>
        <w:t>Проблема иерархии</w:t>
      </w:r>
    </w:p>
    <w:p w:rsidR="00396BF3" w:rsidRPr="00481BDC" w:rsidRDefault="00396BF3" w:rsidP="00CD109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 каждого из основных взаимодействий элементарных частиц есть некоторый характерный энергетический масштаб. Для сильного взаимодействия это Λ</w:t>
      </w:r>
      <w:r>
        <w:rPr>
          <w:rFonts w:ascii="Times New Roman" w:hAnsi="Times New Roman"/>
          <w:sz w:val="24"/>
          <w:szCs w:val="24"/>
          <w:vertAlign w:val="subscript"/>
        </w:rPr>
        <w:t>QCD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28E5">
        <w:rPr>
          <w:rFonts w:ascii="Times New Roman" w:hAnsi="Times New Roman"/>
          <w:sz w:val="24"/>
          <w:szCs w:val="24"/>
          <w:lang w:val="ru-RU"/>
        </w:rPr>
        <w:t>~</w:t>
      </w:r>
      <w:r>
        <w:rPr>
          <w:rFonts w:ascii="Times New Roman" w:hAnsi="Times New Roman"/>
          <w:sz w:val="24"/>
          <w:szCs w:val="24"/>
          <w:lang w:val="ru-RU"/>
        </w:rPr>
        <w:t xml:space="preserve"> 200 МэВ - при таких энергиях бегущая константа связи КХД становится сильной; этот масштаб определяет массы адронов. Масштаб электрослабой теории задается вакуумным среднем хиггсовского бозона </w:t>
      </w:r>
      <w:r>
        <w:rPr>
          <w:rFonts w:ascii="Times New Roman" w:hAnsi="Times New Roman"/>
          <w:sz w:val="24"/>
          <w:szCs w:val="24"/>
        </w:rPr>
        <w:t>υ</w:t>
      </w:r>
      <w:r w:rsidRPr="00481BDC">
        <w:rPr>
          <w:rFonts w:ascii="Times New Roman" w:hAnsi="Times New Roman"/>
          <w:sz w:val="24"/>
          <w:szCs w:val="24"/>
          <w:lang w:val="ru-RU"/>
        </w:rPr>
        <w:t xml:space="preserve"> ≈ </w:t>
      </w:r>
      <w:r>
        <w:rPr>
          <w:rFonts w:ascii="Times New Roman" w:hAnsi="Times New Roman"/>
          <w:sz w:val="24"/>
          <w:szCs w:val="24"/>
          <w:lang w:val="ru-RU"/>
        </w:rPr>
        <w:t xml:space="preserve">246 ГэВ, которое определяет массы </w:t>
      </w:r>
      <w:r>
        <w:rPr>
          <w:rFonts w:ascii="Times New Roman" w:hAnsi="Times New Roman"/>
          <w:sz w:val="24"/>
          <w:szCs w:val="24"/>
        </w:rPr>
        <w:t>W</w:t>
      </w:r>
      <w:r w:rsidRPr="00481BDC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  <w:lang w:val="ru-RU"/>
        </w:rPr>
        <w:t xml:space="preserve">-бозонов и полей материи СМ. Гравитационному взаимодействию соответствует планковский масштаб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Pl</w:t>
      </w:r>
      <w:r w:rsidRPr="00481BDC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  <w:r w:rsidRPr="00481BDC">
        <w:rPr>
          <w:rFonts w:ascii="Times New Roman" w:hAnsi="Times New Roman"/>
          <w:sz w:val="24"/>
          <w:szCs w:val="24"/>
          <w:lang w:val="ru-RU"/>
        </w:rPr>
        <w:t>~ 10</w:t>
      </w:r>
      <w:r w:rsidRPr="00481BDC">
        <w:rPr>
          <w:rFonts w:ascii="Times New Roman" w:hAnsi="Times New Roman"/>
          <w:sz w:val="24"/>
          <w:szCs w:val="24"/>
          <w:vertAlign w:val="superscript"/>
          <w:lang w:val="ru-RU"/>
        </w:rPr>
        <w:t>19</w:t>
      </w:r>
      <w:r w:rsidRPr="00481BD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ГэВ, определяемый константой Ньютона классического гравитационного взаимодействия. Масштаб предполагаемого Большого объединения взаимодействий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GUT</w:t>
      </w:r>
      <w:r w:rsidRPr="00481BDC">
        <w:rPr>
          <w:rFonts w:ascii="Times New Roman" w:hAnsi="Times New Roman"/>
          <w:sz w:val="24"/>
          <w:szCs w:val="24"/>
          <w:lang w:val="ru-RU"/>
        </w:rPr>
        <w:t xml:space="preserve"> ~ </w:t>
      </w:r>
      <w:r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16 </w:t>
      </w:r>
      <w:r>
        <w:rPr>
          <w:rFonts w:ascii="Times New Roman" w:hAnsi="Times New Roman"/>
          <w:sz w:val="24"/>
          <w:szCs w:val="24"/>
          <w:lang w:val="ru-RU"/>
        </w:rPr>
        <w:t>ГэВ.</w:t>
      </w:r>
    </w:p>
    <w:p w:rsidR="00396BF3" w:rsidRDefault="00396BF3" w:rsidP="00CD109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Проблема калибровочной иерархии состоит в несоразмерности этих масштабов:</w:t>
      </w:r>
    </w:p>
    <w:p w:rsidR="00396BF3" w:rsidRPr="00503313" w:rsidRDefault="00396BF3" w:rsidP="00481BDC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(Λ</w:t>
      </w:r>
      <w:r>
        <w:rPr>
          <w:rFonts w:ascii="Times New Roman" w:hAnsi="Times New Roman"/>
          <w:sz w:val="24"/>
          <w:szCs w:val="24"/>
          <w:vertAlign w:val="subscript"/>
        </w:rPr>
        <w:t>QCD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F24757">
        <w:rPr>
          <w:rFonts w:ascii="Times New Roman" w:hAnsi="Times New Roman"/>
          <w:sz w:val="24"/>
          <w:szCs w:val="24"/>
          <w:lang w:val="ru-RU"/>
        </w:rPr>
        <w:t>&lt;&lt; (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Pl</w:t>
      </w:r>
      <w:r w:rsidRPr="00F2475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GUT</w:t>
      </w:r>
      <w:r w:rsidRPr="00F24757">
        <w:rPr>
          <w:rFonts w:ascii="Times New Roman" w:hAnsi="Times New Roman"/>
          <w:sz w:val="24"/>
          <w:szCs w:val="24"/>
          <w:lang w:val="ru-RU"/>
        </w:rPr>
        <w:t>)</w:t>
      </w:r>
      <w:r w:rsidRPr="00503313">
        <w:rPr>
          <w:rFonts w:ascii="Times New Roman" w:hAnsi="Times New Roman"/>
          <w:sz w:val="24"/>
          <w:szCs w:val="24"/>
          <w:lang w:val="ru-RU"/>
        </w:rPr>
        <w:t>.</w:t>
      </w:r>
    </w:p>
    <w:p w:rsidR="00396BF3" w:rsidRPr="00986C8B" w:rsidRDefault="00396BF3" w:rsidP="0050331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986C8B">
        <w:rPr>
          <w:rFonts w:ascii="Times New Roman" w:hAnsi="Times New Roman"/>
          <w:sz w:val="24"/>
          <w:szCs w:val="24"/>
          <w:u w:val="single"/>
          <w:lang w:val="ru-RU"/>
        </w:rPr>
        <w:t>стандартном механизме электрослабого нарушения</w:t>
      </w:r>
      <w:r>
        <w:rPr>
          <w:rFonts w:ascii="Times New Roman" w:hAnsi="Times New Roman"/>
          <w:sz w:val="24"/>
          <w:szCs w:val="24"/>
          <w:lang w:val="ru-RU"/>
        </w:rPr>
        <w:t xml:space="preserve"> характерный масштаб теории </w:t>
      </w:r>
      <w:r>
        <w:rPr>
          <w:rFonts w:ascii="Times New Roman" w:hAnsi="Times New Roman"/>
          <w:sz w:val="24"/>
          <w:szCs w:val="24"/>
        </w:rPr>
        <w:t>υ</w:t>
      </w:r>
      <w:r>
        <w:rPr>
          <w:rFonts w:ascii="Times New Roman" w:hAnsi="Times New Roman"/>
          <w:sz w:val="24"/>
          <w:szCs w:val="24"/>
          <w:lang w:val="ru-RU"/>
        </w:rPr>
        <w:t>=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H</w:t>
      </w:r>
      <w:r w:rsidRPr="00503313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√</w:t>
      </w:r>
      <w:r w:rsidRPr="00503313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λ</w:t>
      </w:r>
      <w:r w:rsidRPr="0050331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где λ - константа самодействия хиггсовского бозона. В СМ квадратично расходящиеся радиационные поправки</w:t>
      </w:r>
      <w:r w:rsidRPr="00986C8B">
        <w:rPr>
          <w:rFonts w:ascii="Times New Roman" w:hAnsi="Times New Roman"/>
          <w:sz w:val="24"/>
          <w:szCs w:val="24"/>
          <w:lang w:val="ru-RU"/>
        </w:rPr>
        <w:t>:</w:t>
      </w:r>
    </w:p>
    <w:p w:rsidR="00396BF3" w:rsidRPr="00503313" w:rsidRDefault="00396BF3" w:rsidP="00503313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503313">
        <w:rPr>
          <w:rFonts w:ascii="Times New Roman" w:hAnsi="Times New Roman"/>
          <w:sz w:val="24"/>
          <w:szCs w:val="24"/>
          <w:lang w:val="ru-RU"/>
        </w:rPr>
        <w:t>δυ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503313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503313">
        <w:rPr>
          <w:rFonts w:ascii="Times New Roman" w:hAnsi="Times New Roman"/>
          <w:sz w:val="24"/>
          <w:szCs w:val="24"/>
          <w:lang w:val="ru-RU"/>
        </w:rPr>
        <w:t>~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3313">
        <w:rPr>
          <w:rFonts w:ascii="Times New Roman" w:hAnsi="Times New Roman"/>
          <w:sz w:val="24"/>
          <w:szCs w:val="24"/>
          <w:lang w:val="ru-RU"/>
        </w:rPr>
        <w:t>δ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H</w:t>
      </w:r>
      <w:r w:rsidRPr="00503313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503313">
        <w:rPr>
          <w:rFonts w:ascii="Times New Roman" w:hAnsi="Times New Roman"/>
          <w:sz w:val="24"/>
          <w:szCs w:val="24"/>
          <w:lang w:val="ru-RU"/>
        </w:rPr>
        <w:t xml:space="preserve"> = </w:t>
      </w:r>
      <w:r>
        <w:rPr>
          <w:rFonts w:ascii="Times New Roman" w:hAnsi="Times New Roman"/>
          <w:sz w:val="24"/>
          <w:szCs w:val="24"/>
        </w:rPr>
        <w:t>f</w:t>
      </w:r>
      <w:r w:rsidRPr="00503313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g</w:t>
      </w:r>
      <w:r w:rsidRPr="00503313">
        <w:rPr>
          <w:rFonts w:ascii="Times New Roman" w:hAnsi="Times New Roman"/>
          <w:sz w:val="24"/>
          <w:szCs w:val="24"/>
          <w:lang w:val="ru-RU"/>
        </w:rPr>
        <w:t>)Λ</w:t>
      </w:r>
      <w:r>
        <w:rPr>
          <w:rFonts w:ascii="Times New Roman" w:hAnsi="Times New Roman"/>
          <w:sz w:val="24"/>
          <w:szCs w:val="24"/>
          <w:vertAlign w:val="subscript"/>
        </w:rPr>
        <w:t>UV</w:t>
      </w:r>
      <w:r w:rsidRPr="00503313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503313">
        <w:rPr>
          <w:rFonts w:ascii="Times New Roman" w:hAnsi="Times New Roman"/>
          <w:sz w:val="24"/>
          <w:szCs w:val="24"/>
          <w:lang w:val="ru-RU"/>
        </w:rPr>
        <w:t>,</w:t>
      </w:r>
    </w:p>
    <w:p w:rsidR="00396BF3" w:rsidRDefault="00396BF3" w:rsidP="0050331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где </w:t>
      </w:r>
      <w:r>
        <w:rPr>
          <w:rFonts w:ascii="Times New Roman" w:hAnsi="Times New Roman"/>
          <w:sz w:val="24"/>
          <w:szCs w:val="24"/>
        </w:rPr>
        <w:t>f</w:t>
      </w:r>
      <w:r w:rsidRPr="00503313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g</w:t>
      </w:r>
      <w:r w:rsidRPr="0050331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- некоторая комбинация констант связи теории (в СМ </w:t>
      </w:r>
      <w:r>
        <w:rPr>
          <w:rFonts w:ascii="Times New Roman" w:hAnsi="Times New Roman"/>
          <w:sz w:val="24"/>
          <w:szCs w:val="24"/>
        </w:rPr>
        <w:t>f</w:t>
      </w:r>
      <w:r w:rsidRPr="00503313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g</w:t>
      </w:r>
      <w:r w:rsidRPr="0050331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≈ 0,1),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3313">
        <w:rPr>
          <w:rFonts w:ascii="Times New Roman" w:hAnsi="Times New Roman"/>
          <w:sz w:val="24"/>
          <w:szCs w:val="24"/>
          <w:lang w:val="ru-RU"/>
        </w:rPr>
        <w:t>Λ</w:t>
      </w:r>
      <w:r>
        <w:rPr>
          <w:rFonts w:ascii="Times New Roman" w:hAnsi="Times New Roman"/>
          <w:sz w:val="24"/>
          <w:szCs w:val="24"/>
          <w:vertAlign w:val="subscript"/>
        </w:rPr>
        <w:t>UV</w:t>
      </w:r>
      <w:r>
        <w:rPr>
          <w:rFonts w:ascii="Times New Roman" w:hAnsi="Times New Roman"/>
          <w:sz w:val="24"/>
          <w:szCs w:val="24"/>
          <w:lang w:val="ru-RU"/>
        </w:rPr>
        <w:t xml:space="preserve"> - параметр ультрафиолетового обрезания, который можно интерпретировать как масштаб энергий, при превышении которых СМ </w:t>
      </w:r>
      <w:r w:rsidRPr="00986C8B">
        <w:rPr>
          <w:rFonts w:ascii="Times New Roman" w:hAnsi="Times New Roman"/>
          <w:sz w:val="24"/>
          <w:szCs w:val="24"/>
          <w:u w:val="single"/>
          <w:lang w:val="ru-RU"/>
        </w:rPr>
        <w:t>перестает быть хорошим приближением к описанию реальной физики</w:t>
      </w:r>
      <w:r>
        <w:rPr>
          <w:rFonts w:ascii="Times New Roman" w:hAnsi="Times New Roman"/>
          <w:sz w:val="24"/>
          <w:szCs w:val="24"/>
          <w:lang w:val="ru-RU"/>
        </w:rPr>
        <w:t xml:space="preserve">. Масштаб </w:t>
      </w:r>
      <w:r w:rsidRPr="00503313">
        <w:rPr>
          <w:rFonts w:ascii="Times New Roman" w:hAnsi="Times New Roman"/>
          <w:sz w:val="24"/>
          <w:szCs w:val="24"/>
          <w:lang w:val="ru-RU"/>
        </w:rPr>
        <w:t>Λ</w:t>
      </w:r>
      <w:r>
        <w:rPr>
          <w:rFonts w:ascii="Times New Roman" w:hAnsi="Times New Roman"/>
          <w:sz w:val="24"/>
          <w:szCs w:val="24"/>
          <w:vertAlign w:val="subscript"/>
        </w:rPr>
        <w:t>UV</w:t>
      </w:r>
      <w:r>
        <w:rPr>
          <w:rFonts w:ascii="Times New Roman" w:hAnsi="Times New Roman"/>
          <w:sz w:val="24"/>
          <w:szCs w:val="24"/>
          <w:lang w:val="ru-RU"/>
        </w:rPr>
        <w:t xml:space="preserve"> связан с масштабами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Pl</w:t>
      </w:r>
      <w:r w:rsidRPr="00F2475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GUT</w:t>
      </w:r>
      <w:r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или другими масштабами "новой физики".</w:t>
      </w:r>
    </w:p>
    <w:p w:rsidR="00396BF3" w:rsidRDefault="00396BF3" w:rsidP="0050331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Так как </w:t>
      </w:r>
      <w:r w:rsidRPr="00503313">
        <w:rPr>
          <w:rFonts w:ascii="Times New Roman" w:hAnsi="Times New Roman"/>
          <w:sz w:val="24"/>
          <w:szCs w:val="24"/>
          <w:lang w:val="ru-RU"/>
        </w:rPr>
        <w:t>υ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2 </w:t>
      </w:r>
      <w:r>
        <w:rPr>
          <w:rFonts w:ascii="Times New Roman" w:hAnsi="Times New Roman"/>
          <w:sz w:val="24"/>
          <w:szCs w:val="24"/>
          <w:lang w:val="ru-RU"/>
        </w:rPr>
        <w:t xml:space="preserve">= </w:t>
      </w:r>
      <w:r w:rsidRPr="00503313">
        <w:rPr>
          <w:rFonts w:ascii="Times New Roman" w:hAnsi="Times New Roman"/>
          <w:sz w:val="24"/>
          <w:szCs w:val="24"/>
          <w:lang w:val="ru-RU"/>
        </w:rPr>
        <w:t>υ</w:t>
      </w:r>
      <w:r>
        <w:rPr>
          <w:rFonts w:ascii="Times New Roman" w:hAnsi="Times New Roman"/>
          <w:sz w:val="24"/>
          <w:szCs w:val="24"/>
          <w:vertAlign w:val="subscript"/>
          <w:lang w:val="ru-RU"/>
        </w:rPr>
        <w:t>0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503313">
        <w:rPr>
          <w:rFonts w:ascii="Times New Roman" w:hAnsi="Times New Roman"/>
          <w:sz w:val="24"/>
          <w:szCs w:val="24"/>
          <w:lang w:val="ru-RU"/>
        </w:rPr>
        <w:t>δυ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(где </w:t>
      </w:r>
      <w:r w:rsidRPr="00503313">
        <w:rPr>
          <w:rFonts w:ascii="Times New Roman" w:hAnsi="Times New Roman"/>
          <w:sz w:val="24"/>
          <w:szCs w:val="24"/>
          <w:lang w:val="ru-RU"/>
        </w:rPr>
        <w:t>υ</w:t>
      </w:r>
      <w:r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0 </w:t>
      </w:r>
      <w:r>
        <w:rPr>
          <w:rFonts w:ascii="Times New Roman" w:hAnsi="Times New Roman"/>
          <w:sz w:val="24"/>
          <w:szCs w:val="24"/>
          <w:lang w:val="ru-RU"/>
        </w:rPr>
        <w:t xml:space="preserve">- параметр </w:t>
      </w:r>
      <w:r w:rsidRPr="00986C8B">
        <w:rPr>
          <w:rFonts w:ascii="Times New Roman" w:hAnsi="Times New Roman"/>
          <w:sz w:val="24"/>
          <w:szCs w:val="24"/>
          <w:u w:val="single"/>
          <w:lang w:val="ru-RU"/>
        </w:rPr>
        <w:t>древесного лагранжиана</w:t>
      </w:r>
      <w:r>
        <w:rPr>
          <w:rFonts w:ascii="Times New Roman" w:hAnsi="Times New Roman"/>
          <w:sz w:val="24"/>
          <w:szCs w:val="24"/>
          <w:lang w:val="ru-RU"/>
        </w:rPr>
        <w:t xml:space="preserve">), иерархия </w:t>
      </w:r>
      <w:r w:rsidRPr="00503313">
        <w:rPr>
          <w:rFonts w:ascii="Times New Roman" w:hAnsi="Times New Roman"/>
          <w:sz w:val="24"/>
          <w:szCs w:val="24"/>
          <w:lang w:val="ru-RU"/>
        </w:rPr>
        <w:t>υ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D96C0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D96C02">
        <w:rPr>
          <w:rFonts w:ascii="Times New Roman" w:hAnsi="Times New Roman"/>
          <w:sz w:val="24"/>
          <w:szCs w:val="24"/>
          <w:lang w:val="ru-RU"/>
        </w:rPr>
        <w:t xml:space="preserve">&lt;&lt;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Pl</w:t>
      </w:r>
      <w:r w:rsidRPr="00D96C02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D96C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возникает в результате сокращения двух огромных слагаемых - </w:t>
      </w:r>
      <w:r w:rsidRPr="00503313">
        <w:rPr>
          <w:rFonts w:ascii="Times New Roman" w:hAnsi="Times New Roman"/>
          <w:sz w:val="24"/>
          <w:szCs w:val="24"/>
          <w:lang w:val="ru-RU"/>
        </w:rPr>
        <w:t>υ</w:t>
      </w:r>
      <w:r>
        <w:rPr>
          <w:rFonts w:ascii="Times New Roman" w:hAnsi="Times New Roman"/>
          <w:sz w:val="24"/>
          <w:szCs w:val="24"/>
          <w:vertAlign w:val="subscript"/>
          <w:lang w:val="ru-RU"/>
        </w:rPr>
        <w:t>0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503313">
        <w:rPr>
          <w:rFonts w:ascii="Times New Roman" w:hAnsi="Times New Roman"/>
          <w:sz w:val="24"/>
          <w:szCs w:val="24"/>
          <w:lang w:val="ru-RU"/>
        </w:rPr>
        <w:t>δυ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Каждое из них имеет порядок </w:t>
      </w:r>
      <w:r>
        <w:rPr>
          <w:rFonts w:ascii="Times New Roman" w:hAnsi="Times New Roman"/>
          <w:sz w:val="24"/>
          <w:szCs w:val="24"/>
        </w:rPr>
        <w:t>f</w:t>
      </w:r>
      <w:r w:rsidRPr="00503313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g</w:t>
      </w:r>
      <w:r w:rsidRPr="00503313">
        <w:rPr>
          <w:rFonts w:ascii="Times New Roman" w:hAnsi="Times New Roman"/>
          <w:sz w:val="24"/>
          <w:szCs w:val="24"/>
          <w:lang w:val="ru-RU"/>
        </w:rPr>
        <w:t>)Λ</w:t>
      </w:r>
      <w:r>
        <w:rPr>
          <w:rFonts w:ascii="Times New Roman" w:hAnsi="Times New Roman"/>
          <w:sz w:val="24"/>
          <w:szCs w:val="24"/>
          <w:vertAlign w:val="subscript"/>
        </w:rPr>
        <w:t>UV</w:t>
      </w:r>
      <w:r w:rsidRPr="00503313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0DC3">
        <w:rPr>
          <w:rFonts w:ascii="Times New Roman" w:hAnsi="Times New Roman"/>
          <w:sz w:val="24"/>
          <w:szCs w:val="24"/>
          <w:lang w:val="ru-RU"/>
        </w:rPr>
        <w:t>~</w:t>
      </w:r>
      <w:r>
        <w:rPr>
          <w:rFonts w:ascii="Times New Roman" w:hAnsi="Times New Roman"/>
          <w:sz w:val="24"/>
          <w:szCs w:val="24"/>
          <w:lang w:val="ru-RU"/>
        </w:rPr>
        <w:t xml:space="preserve"> 10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33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3313">
        <w:rPr>
          <w:rFonts w:ascii="Times New Roman" w:hAnsi="Times New Roman"/>
          <w:sz w:val="24"/>
          <w:szCs w:val="24"/>
          <w:lang w:val="ru-RU"/>
        </w:rPr>
        <w:t>υ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2 </w:t>
      </w:r>
      <w:r>
        <w:rPr>
          <w:rFonts w:ascii="Times New Roman" w:hAnsi="Times New Roman"/>
          <w:sz w:val="24"/>
          <w:szCs w:val="24"/>
          <w:lang w:val="ru-RU"/>
        </w:rPr>
        <w:t xml:space="preserve">(для </w:t>
      </w:r>
      <w:r w:rsidRPr="00503313">
        <w:rPr>
          <w:rFonts w:ascii="Times New Roman" w:hAnsi="Times New Roman"/>
          <w:sz w:val="24"/>
          <w:szCs w:val="24"/>
          <w:lang w:val="ru-RU"/>
        </w:rPr>
        <w:t>Λ</w:t>
      </w:r>
      <w:r>
        <w:rPr>
          <w:rFonts w:ascii="Times New Roman" w:hAnsi="Times New Roman"/>
          <w:sz w:val="24"/>
          <w:szCs w:val="24"/>
          <w:vertAlign w:val="subscript"/>
        </w:rPr>
        <w:t>UV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0DC3">
        <w:rPr>
          <w:rFonts w:ascii="Times New Roman" w:hAnsi="Times New Roman"/>
          <w:sz w:val="24"/>
          <w:szCs w:val="24"/>
          <w:lang w:val="ru-RU"/>
        </w:rPr>
        <w:t>~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Pl</w:t>
      </w:r>
      <w:r>
        <w:rPr>
          <w:rFonts w:ascii="Times New Roman" w:hAnsi="Times New Roman"/>
          <w:sz w:val="24"/>
          <w:szCs w:val="24"/>
          <w:lang w:val="ru-RU"/>
        </w:rPr>
        <w:t>), так что сокращение должно происходить с точностью 10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-33</w:t>
      </w:r>
      <w:r>
        <w:rPr>
          <w:rFonts w:ascii="Times New Roman" w:hAnsi="Times New Roman"/>
          <w:sz w:val="24"/>
          <w:szCs w:val="24"/>
          <w:lang w:val="ru-RU"/>
        </w:rPr>
        <w:t>, причем во всех порядках теории возмущений. Такая "тонкая подстройка" параметров теории (</w:t>
      </w:r>
      <w:r w:rsidRPr="000A0DC3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</w:rPr>
        <w:t>fine</w:t>
      </w:r>
      <w:r w:rsidRPr="000A0D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tuning</w:t>
      </w:r>
      <w:r w:rsidRPr="000A0DC3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 xml:space="preserve">), возможная с технической точки зрения, </w:t>
      </w:r>
      <w:r w:rsidRPr="00873C83">
        <w:rPr>
          <w:rFonts w:ascii="Times New Roman" w:hAnsi="Times New Roman"/>
          <w:sz w:val="24"/>
          <w:szCs w:val="24"/>
          <w:u w:val="single"/>
          <w:lang w:val="ru-RU"/>
        </w:rPr>
        <w:t>кажется совсем ненатуральной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96BF3" w:rsidRPr="00986C8B" w:rsidRDefault="00396BF3" w:rsidP="0042659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Одно из решений проблемы калибровочной иерархии состоит в добавление в теорию новых полей, которые сокращали бы квадратичные расходимости в выражениях для </w:t>
      </w:r>
      <w:r w:rsidRPr="00873C83">
        <w:rPr>
          <w:rFonts w:ascii="Times New Roman" w:hAnsi="Times New Roman"/>
          <w:sz w:val="24"/>
          <w:szCs w:val="24"/>
          <w:u w:val="single"/>
          <w:lang w:val="ru-RU"/>
        </w:rPr>
        <w:t>бегущих параметров</w:t>
      </w:r>
      <w:r>
        <w:rPr>
          <w:rFonts w:ascii="Times New Roman" w:hAnsi="Times New Roman"/>
          <w:sz w:val="24"/>
          <w:szCs w:val="24"/>
          <w:lang w:val="ru-RU"/>
        </w:rPr>
        <w:t xml:space="preserve"> СМ. Наиболее известная реализация такого подхода основана на суперсимметрии, в которой сокращение расходимостей связано с разными знаками фермионных и бозонных петель.</w:t>
      </w:r>
      <w:r w:rsidRPr="0042659D">
        <w:rPr>
          <w:rFonts w:ascii="Times New Roman" w:hAnsi="Times New Roman"/>
          <w:sz w:val="24"/>
          <w:szCs w:val="24"/>
          <w:lang w:val="ru-RU"/>
        </w:rPr>
        <w:t xml:space="preserve"> [</w:t>
      </w:r>
      <w:r w:rsidRPr="00986C8B">
        <w:rPr>
          <w:rFonts w:ascii="Times New Roman" w:hAnsi="Times New Roman"/>
          <w:sz w:val="24"/>
          <w:szCs w:val="24"/>
          <w:lang w:val="ru-RU"/>
        </w:rPr>
        <w:t>13]</w:t>
      </w:r>
    </w:p>
    <w:p w:rsidR="00396BF3" w:rsidRPr="0042659D" w:rsidRDefault="00396BF3" w:rsidP="0042659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2659D">
        <w:rPr>
          <w:rFonts w:ascii="Times New Roman" w:hAnsi="Times New Roman"/>
          <w:sz w:val="24"/>
          <w:szCs w:val="24"/>
          <w:lang w:val="ru-RU"/>
        </w:rPr>
        <w:t xml:space="preserve">Стоит отметить, что </w:t>
      </w:r>
      <w:r w:rsidRPr="0042659D">
        <w:rPr>
          <w:rFonts w:ascii="Times New Roman" w:hAnsi="Times New Roman"/>
          <w:sz w:val="24"/>
          <w:szCs w:val="24"/>
        </w:rPr>
        <w:t>SUSY</w:t>
      </w:r>
      <w:r w:rsidRPr="0042659D">
        <w:rPr>
          <w:rFonts w:ascii="Times New Roman" w:hAnsi="Times New Roman"/>
          <w:sz w:val="24"/>
          <w:szCs w:val="24"/>
          <w:lang w:val="ru-RU"/>
        </w:rPr>
        <w:t xml:space="preserve"> – это лишь одна из теорий, разрешающих проблему иерархий; альтернативным подходом являются, например, теории техницвета.</w:t>
      </w:r>
    </w:p>
    <w:p w:rsidR="00396BF3" w:rsidRPr="00986C8B" w:rsidRDefault="00396BF3" w:rsidP="0042659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2659D">
        <w:rPr>
          <w:rFonts w:ascii="Times New Roman" w:hAnsi="Times New Roman"/>
          <w:sz w:val="24"/>
          <w:szCs w:val="24"/>
          <w:lang w:val="ru-RU"/>
        </w:rPr>
        <w:t xml:space="preserve">Также интересным является тот факт, что в </w:t>
      </w:r>
      <w:r>
        <w:rPr>
          <w:rFonts w:ascii="Times New Roman" w:hAnsi="Times New Roman"/>
          <w:sz w:val="24"/>
          <w:szCs w:val="24"/>
          <w:lang w:val="ru-RU"/>
        </w:rPr>
        <w:t>МССМ</w:t>
      </w:r>
      <w:r w:rsidRPr="0042659D">
        <w:rPr>
          <w:rFonts w:ascii="Times New Roman" w:hAnsi="Times New Roman"/>
          <w:sz w:val="24"/>
          <w:szCs w:val="24"/>
          <w:lang w:val="ru-RU"/>
        </w:rPr>
        <w:t xml:space="preserve">, содержащей два хиггсовских дублета, </w:t>
      </w:r>
      <w:r w:rsidRPr="00873C83">
        <w:rPr>
          <w:rFonts w:ascii="Times New Roman" w:hAnsi="Times New Roman"/>
          <w:sz w:val="24"/>
          <w:szCs w:val="24"/>
          <w:u w:val="single"/>
          <w:lang w:val="ru-RU"/>
        </w:rPr>
        <w:t>легкий хиггс</w:t>
      </w:r>
      <w:r w:rsidRPr="0042659D">
        <w:rPr>
          <w:rFonts w:ascii="Times New Roman" w:hAnsi="Times New Roman"/>
          <w:sz w:val="24"/>
          <w:szCs w:val="24"/>
          <w:lang w:val="ru-RU"/>
        </w:rPr>
        <w:t xml:space="preserve"> должен быть не тяжелее 140 ГэВ, в то время как в </w:t>
      </w:r>
      <w:r>
        <w:rPr>
          <w:rFonts w:ascii="Times New Roman" w:hAnsi="Times New Roman"/>
          <w:sz w:val="24"/>
          <w:szCs w:val="24"/>
          <w:lang w:val="ru-RU"/>
        </w:rPr>
        <w:t>СМ</w:t>
      </w:r>
      <w:r w:rsidRPr="0042659D">
        <w:rPr>
          <w:rFonts w:ascii="Times New Roman" w:hAnsi="Times New Roman"/>
          <w:sz w:val="24"/>
          <w:szCs w:val="24"/>
          <w:lang w:val="ru-RU"/>
        </w:rPr>
        <w:t xml:space="preserve"> отсутствуют ограничения на </w:t>
      </w:r>
      <w:r w:rsidRPr="00873C83">
        <w:rPr>
          <w:rFonts w:ascii="Times New Roman" w:hAnsi="Times New Roman"/>
          <w:sz w:val="24"/>
          <w:szCs w:val="24"/>
          <w:u w:val="single"/>
          <w:lang w:val="ru-RU"/>
        </w:rPr>
        <w:t>массу хиггса</w:t>
      </w:r>
      <w:r w:rsidRPr="0042659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6C8B">
        <w:rPr>
          <w:rFonts w:ascii="Times New Roman" w:hAnsi="Times New Roman"/>
          <w:sz w:val="24"/>
          <w:szCs w:val="24"/>
          <w:lang w:val="ru-RU"/>
        </w:rPr>
        <w:t>[14]</w:t>
      </w:r>
    </w:p>
    <w:p w:rsidR="00396BF3" w:rsidRPr="00986C8B" w:rsidRDefault="00396BF3" w:rsidP="0042659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Pr="0042659D" w:rsidRDefault="00396BF3" w:rsidP="0042659D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D155E">
        <w:rPr>
          <w:rFonts w:ascii="Times New Roman" w:hAnsi="Times New Roman"/>
          <w:b/>
          <w:i/>
          <w:sz w:val="24"/>
          <w:szCs w:val="24"/>
          <w:lang w:val="ru-RU"/>
        </w:rPr>
        <w:t xml:space="preserve">2.2 </w:t>
      </w:r>
      <w:r w:rsidRPr="0042659D">
        <w:rPr>
          <w:rFonts w:ascii="Times New Roman" w:hAnsi="Times New Roman"/>
          <w:b/>
          <w:i/>
          <w:sz w:val="24"/>
          <w:szCs w:val="24"/>
          <w:lang w:val="ru-RU"/>
        </w:rPr>
        <w:t>Унификация калибровочных бегущих констант</w:t>
      </w:r>
    </w:p>
    <w:p w:rsidR="00396BF3" w:rsidRPr="00DA29BC" w:rsidRDefault="00396BF3" w:rsidP="0042659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155E">
        <w:rPr>
          <w:rFonts w:ascii="Times New Roman" w:hAnsi="Times New Roman"/>
          <w:sz w:val="24"/>
          <w:szCs w:val="24"/>
          <w:lang w:val="ru-RU"/>
        </w:rPr>
        <w:t>Известно, что в калибровочных теориях возникает явление бегущей константы связи, то есть значение константы взаимодействия изменяется в зависимости от того, на каком энергетическом масштабе наблюдается взаимодействие. Стандартная модель базируется на трёх различных калибровочных группах. Значения констант этих групп различны на малых энергиях, и с увеличением энергии они меняются. На эн</w:t>
      </w:r>
      <w:r>
        <w:rPr>
          <w:rFonts w:ascii="Times New Roman" w:hAnsi="Times New Roman"/>
          <w:sz w:val="24"/>
          <w:szCs w:val="24"/>
          <w:lang w:val="ru-RU"/>
        </w:rPr>
        <w:t>ергетическом уровне порядка 100</w:t>
      </w:r>
      <w:r w:rsidRPr="00BD155E">
        <w:rPr>
          <w:rFonts w:ascii="Times New Roman" w:hAnsi="Times New Roman"/>
          <w:sz w:val="24"/>
          <w:szCs w:val="24"/>
          <w:lang w:val="ru-RU"/>
        </w:rPr>
        <w:t>ГэВ две константы становятся одинаковыми (явление электрослабого объединения). На энергетическом уровне 10</w:t>
      </w:r>
      <w:r w:rsidRPr="00BD155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16 </w:t>
      </w:r>
      <w:r w:rsidRPr="00BD155E">
        <w:rPr>
          <w:rFonts w:ascii="Times New Roman" w:hAnsi="Times New Roman"/>
          <w:sz w:val="24"/>
          <w:szCs w:val="24"/>
          <w:lang w:val="ru-RU"/>
        </w:rPr>
        <w:t xml:space="preserve">ГэВ все три константы сходятся примерно к одному значению, но в Стандартной модели они не могут стать равными друг другу. То есть, строго говоря, в рамках Стандартной модели «великое объединение» (электрослабого и сильного взаимодействия) невозможно. Поправки за счёт новых полей МССМ меняют вид энергетической эволюции констант, так что </w:t>
      </w:r>
      <w:r w:rsidRPr="00873C83">
        <w:rPr>
          <w:rFonts w:ascii="Times New Roman" w:hAnsi="Times New Roman"/>
          <w:sz w:val="24"/>
          <w:szCs w:val="24"/>
          <w:u w:val="single"/>
          <w:lang w:val="ru-RU"/>
        </w:rPr>
        <w:t>они могут сойтись в одну точку</w:t>
      </w:r>
      <w:r w:rsidRPr="00BD155E">
        <w:rPr>
          <w:rFonts w:ascii="Times New Roman" w:hAnsi="Times New Roman"/>
          <w:sz w:val="24"/>
          <w:szCs w:val="24"/>
          <w:lang w:val="ru-RU"/>
        </w:rPr>
        <w:t>.</w:t>
      </w:r>
      <w:r w:rsidRPr="00873C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>[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konstanty 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 xml:space="preserve">?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ili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vse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zhe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krivye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ikh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izmeneniya 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>?]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6C8B">
        <w:rPr>
          <w:rFonts w:ascii="Times New Roman" w:hAnsi="Times New Roman"/>
          <w:sz w:val="24"/>
          <w:szCs w:val="24"/>
          <w:lang w:val="ru-RU"/>
        </w:rPr>
        <w:t>[15]</w:t>
      </w:r>
    </w:p>
    <w:p w:rsidR="00396BF3" w:rsidRPr="00986C8B" w:rsidRDefault="00396BF3" w:rsidP="0042659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Pr="00950522" w:rsidRDefault="00396BF3" w:rsidP="0042659D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50522">
        <w:rPr>
          <w:rFonts w:ascii="Times New Roman" w:hAnsi="Times New Roman"/>
          <w:b/>
          <w:i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3</w:t>
      </w:r>
      <w:r w:rsidRPr="0095052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Объединение СМ с гравитацией</w:t>
      </w:r>
    </w:p>
    <w:p w:rsidR="00396BF3" w:rsidRPr="00CB7935" w:rsidRDefault="00396BF3" w:rsidP="00CB79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50522">
        <w:rPr>
          <w:rFonts w:ascii="Times New Roman" w:hAnsi="Times New Roman"/>
          <w:sz w:val="24"/>
          <w:szCs w:val="24"/>
          <w:lang w:val="ru-RU"/>
        </w:rPr>
        <w:t>Стандартная модель не включает гравитационное взаимодействие</w:t>
      </w:r>
      <w:r>
        <w:rPr>
          <w:rFonts w:ascii="Times New Roman" w:hAnsi="Times New Roman"/>
          <w:sz w:val="24"/>
          <w:szCs w:val="24"/>
          <w:lang w:val="ru-RU"/>
        </w:rPr>
        <w:t xml:space="preserve"> и в </w:t>
      </w:r>
      <w:r w:rsidRPr="00950522">
        <w:rPr>
          <w:rFonts w:ascii="Times New Roman" w:hAnsi="Times New Roman"/>
          <w:sz w:val="24"/>
          <w:szCs w:val="24"/>
          <w:lang w:val="ru-RU"/>
        </w:rPr>
        <w:t xml:space="preserve">объединении гравитации с остальными взаимодействиями есть трудности. Переносчик гравитационного взаимодействия, гравитон, должен иметь спин 2, в то время как спин переносчиков остальных взаимодействий (фотон, W- и Z-бозоны, глюоны) равен 1. </w:t>
      </w:r>
      <w:r w:rsidRPr="00800C10">
        <w:rPr>
          <w:rFonts w:ascii="Times New Roman" w:hAnsi="Times New Roman"/>
          <w:sz w:val="24"/>
          <w:szCs w:val="24"/>
          <w:lang w:val="ru-RU"/>
        </w:rPr>
        <w:t>Следовательно, они лежат в</w:t>
      </w:r>
      <w:r w:rsidRPr="00800C10">
        <w:rPr>
          <w:rFonts w:ascii="Times New Roman" w:hAnsi="Times New Roman"/>
          <w:sz w:val="24"/>
          <w:szCs w:val="24"/>
        </w:rPr>
        <w:t> </w:t>
      </w:r>
      <w:r w:rsidRPr="00800C10">
        <w:rPr>
          <w:rFonts w:ascii="Times New Roman" w:hAnsi="Times New Roman"/>
          <w:sz w:val="24"/>
          <w:szCs w:val="24"/>
          <w:lang w:val="ru-RU"/>
        </w:rPr>
        <w:t>разных представлениях группы Пуанкаре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0C10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о группах Пуанкаре см. 16, 17</w:t>
      </w:r>
      <w:r w:rsidRPr="00800C10">
        <w:rPr>
          <w:rFonts w:ascii="Times New Roman" w:hAnsi="Times New Roman"/>
          <w:sz w:val="24"/>
          <w:szCs w:val="24"/>
          <w:lang w:val="ru-RU"/>
        </w:rPr>
        <w:t xml:space="preserve">]. </w:t>
      </w:r>
      <w:r w:rsidRPr="00873C83">
        <w:rPr>
          <w:rFonts w:ascii="Times New Roman" w:hAnsi="Times New Roman"/>
          <w:sz w:val="24"/>
          <w:szCs w:val="24"/>
          <w:u w:val="single"/>
          <w:lang w:val="ru-RU"/>
        </w:rPr>
        <w:t>Чтобы их перемешать</w:t>
      </w:r>
      <w:r w:rsidRPr="00800C10">
        <w:rPr>
          <w:rFonts w:ascii="Times New Roman" w:hAnsi="Times New Roman"/>
          <w:sz w:val="24"/>
          <w:szCs w:val="24"/>
          <w:lang w:val="ru-RU"/>
        </w:rPr>
        <w:t xml:space="preserve">, можно воспользоваться преобразованием суперсимметрии. Это преобразование уменьшает спин частицы на ½ и, следовательно, </w:t>
      </w:r>
      <w:r w:rsidRPr="00873C83">
        <w:rPr>
          <w:rFonts w:ascii="Times New Roman" w:hAnsi="Times New Roman"/>
          <w:sz w:val="24"/>
          <w:szCs w:val="24"/>
          <w:u w:val="single"/>
          <w:lang w:val="ru-RU"/>
        </w:rPr>
        <w:t>может перемешивать</w:t>
      </w:r>
      <w:r w:rsidRPr="00800C10">
        <w:rPr>
          <w:rFonts w:ascii="Times New Roman" w:hAnsi="Times New Roman"/>
          <w:sz w:val="24"/>
          <w:szCs w:val="24"/>
          <w:lang w:val="ru-RU"/>
        </w:rPr>
        <w:t xml:space="preserve"> частицы с</w:t>
      </w:r>
      <w:r w:rsidRPr="00800C10">
        <w:rPr>
          <w:rFonts w:ascii="Times New Roman" w:hAnsi="Times New Roman"/>
          <w:sz w:val="24"/>
          <w:szCs w:val="24"/>
        </w:rPr>
        <w:t> </w:t>
      </w:r>
      <w:r w:rsidRPr="00800C10">
        <w:rPr>
          <w:rFonts w:ascii="Times New Roman" w:hAnsi="Times New Roman"/>
          <w:sz w:val="24"/>
          <w:szCs w:val="24"/>
          <w:lang w:val="ru-RU"/>
        </w:rPr>
        <w:t xml:space="preserve">разными спинами. </w:t>
      </w:r>
      <w:r w:rsidRPr="00950522">
        <w:rPr>
          <w:rFonts w:ascii="Times New Roman" w:hAnsi="Times New Roman"/>
          <w:sz w:val="24"/>
          <w:szCs w:val="24"/>
          <w:lang w:val="ru-RU"/>
        </w:rPr>
        <w:t>Таким образом, объединение с гравитацией в рамках суперсимметрии вполне естественно.</w:t>
      </w:r>
    </w:p>
    <w:p w:rsidR="00396BF3" w:rsidRDefault="00396BF3" w:rsidP="00CB79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00C10">
        <w:rPr>
          <w:rFonts w:ascii="Times New Roman" w:hAnsi="Times New Roman"/>
          <w:sz w:val="24"/>
          <w:szCs w:val="24"/>
          <w:lang w:val="ru-RU"/>
        </w:rPr>
        <w:t xml:space="preserve">Стоит отметить, что </w:t>
      </w:r>
      <w:r>
        <w:rPr>
          <w:rFonts w:ascii="Times New Roman" w:hAnsi="Times New Roman"/>
          <w:sz w:val="24"/>
          <w:szCs w:val="24"/>
          <w:lang w:val="ru-RU"/>
        </w:rPr>
        <w:t>объединение с гравитацией</w:t>
      </w:r>
      <w:r w:rsidRPr="00800C10">
        <w:rPr>
          <w:rFonts w:ascii="Times New Roman" w:hAnsi="Times New Roman"/>
          <w:sz w:val="24"/>
          <w:szCs w:val="24"/>
          <w:lang w:val="ru-RU"/>
        </w:rPr>
        <w:t xml:space="preserve"> касается не столько МССМ, сколько других суперсимметричных моделей: в МССМ как в минимальном расширении стандартной модели нет гравитона (спин 2) и его суперпартнера гравитино (спин 3/2).</w:t>
      </w:r>
      <w:r>
        <w:rPr>
          <w:rFonts w:ascii="Times New Roman" w:hAnsi="Times New Roman"/>
          <w:sz w:val="24"/>
          <w:szCs w:val="24"/>
          <w:lang w:val="ru-RU"/>
        </w:rPr>
        <w:t xml:space="preserve"> Одной из таких моделей является теория </w:t>
      </w:r>
      <w:r w:rsidRPr="00422C12">
        <w:rPr>
          <w:rFonts w:ascii="Times New Roman" w:hAnsi="Times New Roman"/>
          <w:sz w:val="24"/>
          <w:szCs w:val="24"/>
        </w:rPr>
        <w:t>mSUGRA</w:t>
      </w:r>
      <w:r w:rsidRPr="00800C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923B5B">
        <w:rPr>
          <w:rFonts w:ascii="Times New Roman" w:hAnsi="Times New Roman"/>
          <w:sz w:val="24"/>
          <w:szCs w:val="24"/>
        </w:rPr>
        <w:t>Minimal</w:t>
      </w:r>
      <w:r w:rsidRPr="00923B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3B5B">
        <w:rPr>
          <w:rFonts w:ascii="Times New Roman" w:hAnsi="Times New Roman"/>
          <w:sz w:val="24"/>
          <w:szCs w:val="24"/>
        </w:rPr>
        <w:t>Super</w:t>
      </w:r>
      <w:r w:rsidRPr="00923B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3B5B">
        <w:rPr>
          <w:rFonts w:ascii="Times New Roman" w:hAnsi="Times New Roman"/>
          <w:sz w:val="24"/>
          <w:szCs w:val="24"/>
        </w:rPr>
        <w:t>Gravity</w:t>
      </w:r>
      <w:r w:rsidRPr="00800C10">
        <w:rPr>
          <w:rFonts w:ascii="Times New Roman" w:hAnsi="Times New Roman"/>
          <w:sz w:val="24"/>
          <w:szCs w:val="24"/>
          <w:lang w:val="ru-RU"/>
        </w:rPr>
        <w:t xml:space="preserve"> или Минимальная Модель Супергравитации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3B5B">
        <w:rPr>
          <w:rFonts w:ascii="Times New Roman" w:hAnsi="Times New Roman"/>
          <w:sz w:val="24"/>
          <w:szCs w:val="24"/>
          <w:lang w:val="ru-RU"/>
        </w:rPr>
        <w:t>[</w:t>
      </w:r>
      <w:r w:rsidRPr="00CB7935">
        <w:rPr>
          <w:rFonts w:ascii="Times New Roman" w:hAnsi="Times New Roman"/>
          <w:sz w:val="24"/>
          <w:szCs w:val="24"/>
          <w:lang w:val="ru-RU"/>
        </w:rPr>
        <w:t>18, 19</w:t>
      </w:r>
      <w:r w:rsidRPr="00923B5B">
        <w:rPr>
          <w:rFonts w:ascii="Times New Roman" w:hAnsi="Times New Roman"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96BF3" w:rsidRDefault="00396BF3" w:rsidP="00CB79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Pr="00DA29BC" w:rsidRDefault="00396BF3" w:rsidP="00CB7935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A29BC">
        <w:rPr>
          <w:rFonts w:ascii="Times New Roman" w:hAnsi="Times New Roman"/>
          <w:b/>
          <w:i/>
          <w:sz w:val="24"/>
          <w:szCs w:val="24"/>
          <w:lang w:val="ru-RU"/>
        </w:rPr>
        <w:t xml:space="preserve">2.4 </w:t>
      </w:r>
      <w:r w:rsidRPr="00DA29BC">
        <w:rPr>
          <w:rFonts w:ascii="Times New Roman" w:hAnsi="Times New Roman"/>
          <w:b/>
          <w:i/>
          <w:sz w:val="24"/>
          <w:szCs w:val="24"/>
        </w:rPr>
        <w:t>SUSY</w:t>
      </w:r>
      <w:r w:rsidRPr="00986C8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DA29BC">
        <w:rPr>
          <w:rFonts w:ascii="Times New Roman" w:hAnsi="Times New Roman"/>
          <w:b/>
          <w:i/>
          <w:sz w:val="24"/>
          <w:szCs w:val="24"/>
          <w:lang w:val="ru-RU"/>
        </w:rPr>
        <w:t>в теории суперструн</w:t>
      </w:r>
    </w:p>
    <w:p w:rsidR="00396BF3" w:rsidRPr="00DA29BC" w:rsidRDefault="00396BF3" w:rsidP="00DA29B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Суперсимметрия является основным элементом теории суперструн - одной из самых многообещающих теорий.</w:t>
      </w:r>
    </w:p>
    <w:p w:rsidR="00396BF3" w:rsidRPr="00DA29BC" w:rsidRDefault="00396BF3" w:rsidP="00DA29B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A29BC">
        <w:rPr>
          <w:rFonts w:ascii="Times New Roman" w:hAnsi="Times New Roman"/>
          <w:sz w:val="24"/>
          <w:szCs w:val="24"/>
          <w:lang w:val="ru-RU"/>
        </w:rPr>
        <w:t>В последние годы появились надежды решить наконец давнюю проблему расход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A29BC">
        <w:rPr>
          <w:rFonts w:ascii="Times New Roman" w:hAnsi="Times New Roman"/>
          <w:sz w:val="24"/>
          <w:szCs w:val="24"/>
          <w:lang w:val="ru-RU"/>
        </w:rPr>
        <w:t>мостей в теории элементарных частиц. Эти надежды связываются с теорией суперструн, соединяющей геометрическое и калибровочное описания взаимодействий на новой основе и рассматривающей новый класс элементарных объектов — струны — в многомерном пространстве-времени.</w:t>
      </w:r>
    </w:p>
    <w:p w:rsidR="00396BF3" w:rsidRPr="00DA29BC" w:rsidRDefault="00396BF3" w:rsidP="00DA29B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A29BC">
        <w:rPr>
          <w:rFonts w:ascii="Times New Roman" w:hAnsi="Times New Roman"/>
          <w:sz w:val="24"/>
          <w:szCs w:val="24"/>
          <w:lang w:val="ru-RU"/>
        </w:rPr>
        <w:t>Эта теория является суперсимметричной (в ней имеется симметрия бозонных и фермионных струн), калибровочной — со струнами связывается очень высокая симметрия калибровочных преобразований; обеспечивается и геометрическая симметрия левого и правого — в теории имеется симметр</w:t>
      </w:r>
      <w:r>
        <w:rPr>
          <w:rFonts w:ascii="Times New Roman" w:hAnsi="Times New Roman"/>
          <w:sz w:val="24"/>
          <w:szCs w:val="24"/>
          <w:lang w:val="ru-RU"/>
        </w:rPr>
        <w:t>ия калибровочных преобразований</w:t>
      </w:r>
      <w:r w:rsidRPr="00DA29B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29BC">
        <w:rPr>
          <w:rFonts w:ascii="Times New Roman" w:hAnsi="Times New Roman"/>
          <w:sz w:val="24"/>
          <w:szCs w:val="24"/>
          <w:lang w:val="ru-RU"/>
        </w:rPr>
        <w:t>левых и правых состояний. В 4-мерном пространстве-времени в низкоэнергет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A29BC">
        <w:rPr>
          <w:rFonts w:ascii="Times New Roman" w:hAnsi="Times New Roman"/>
          <w:sz w:val="24"/>
          <w:szCs w:val="24"/>
          <w:lang w:val="ru-RU"/>
        </w:rPr>
        <w:t>ческом (по отношению к спектру возбуждения струн) пределе теория сводится к эффективной суперсимметричной теории поля и общей теории относительности как к классической теории гравитации.</w:t>
      </w:r>
    </w:p>
    <w:p w:rsidR="00396BF3" w:rsidRPr="00DA29BC" w:rsidRDefault="00396BF3" w:rsidP="00DA29B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A29BC">
        <w:rPr>
          <w:rFonts w:ascii="Times New Roman" w:hAnsi="Times New Roman"/>
          <w:sz w:val="24"/>
          <w:szCs w:val="24"/>
          <w:lang w:val="ru-RU"/>
        </w:rPr>
        <w:t xml:space="preserve">Тем самым теория суперструн вбирает в себя все основные теоретические идеи и часто называется </w:t>
      </w:r>
      <w:r>
        <w:rPr>
          <w:rFonts w:ascii="Times New Roman" w:hAnsi="Times New Roman"/>
          <w:sz w:val="24"/>
          <w:szCs w:val="24"/>
        </w:rPr>
        <w:t>T</w:t>
      </w:r>
      <w:r w:rsidRPr="00DA29BC">
        <w:rPr>
          <w:rFonts w:ascii="Times New Roman" w:hAnsi="Times New Roman"/>
          <w:sz w:val="24"/>
          <w:szCs w:val="24"/>
          <w:lang w:val="ru-RU"/>
        </w:rPr>
        <w:t xml:space="preserve">heory of </w:t>
      </w:r>
      <w:r>
        <w:rPr>
          <w:rFonts w:ascii="Times New Roman" w:hAnsi="Times New Roman"/>
          <w:sz w:val="24"/>
          <w:szCs w:val="24"/>
        </w:rPr>
        <w:t>E</w:t>
      </w:r>
      <w:r w:rsidRPr="00DA29BC">
        <w:rPr>
          <w:rFonts w:ascii="Times New Roman" w:hAnsi="Times New Roman"/>
          <w:sz w:val="24"/>
          <w:szCs w:val="24"/>
          <w:lang w:val="ru-RU"/>
        </w:rPr>
        <w:t>verything — теорией всего на свете. Анализ этой теории указывает, что, по-видимому, в ней отсутствуют расходимости. В ее количественных расчетах не возникают бесконечности. Поэтому понятен энтузиазм теоретиков в отношении теории суперструн — у них появляется надежда получить действительно единую фундаментальную теорию, свободную от всех теоретических несовершенств. [</w:t>
      </w:r>
      <w:r w:rsidRPr="00986C8B">
        <w:rPr>
          <w:rFonts w:ascii="Times New Roman" w:hAnsi="Times New Roman"/>
          <w:sz w:val="24"/>
          <w:szCs w:val="24"/>
          <w:lang w:val="ru-RU"/>
        </w:rPr>
        <w:t>20]</w:t>
      </w:r>
    </w:p>
    <w:p w:rsidR="00396BF3" w:rsidRDefault="00396BF3" w:rsidP="00CB79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Default="00396BF3" w:rsidP="00354E7F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54E7F">
        <w:rPr>
          <w:rFonts w:ascii="Times New Roman" w:hAnsi="Times New Roman"/>
          <w:b/>
          <w:sz w:val="24"/>
          <w:szCs w:val="24"/>
          <w:lang w:val="ru-RU"/>
        </w:rPr>
        <w:t xml:space="preserve">3. Инфляция, бариосинтез и скрытая масса в </w:t>
      </w:r>
      <w:r w:rsidRPr="00354E7F">
        <w:rPr>
          <w:rFonts w:ascii="Times New Roman" w:hAnsi="Times New Roman"/>
          <w:b/>
          <w:sz w:val="24"/>
          <w:szCs w:val="24"/>
        </w:rPr>
        <w:t>SUSY</w:t>
      </w:r>
    </w:p>
    <w:p w:rsidR="00396BF3" w:rsidRPr="0092638E" w:rsidRDefault="00396BF3" w:rsidP="00354E7F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96BF3" w:rsidRDefault="00396BF3" w:rsidP="0092638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638E">
        <w:rPr>
          <w:rFonts w:ascii="Times New Roman" w:hAnsi="Times New Roman"/>
          <w:sz w:val="24"/>
          <w:szCs w:val="24"/>
          <w:lang w:val="ru-RU"/>
        </w:rPr>
        <w:t xml:space="preserve">Разработка теории частиц и ее приложений в модели горячей Вселенной выявили как минимум три явления, широко признанные как необходимые дополнения сценария Большого взрыва. Современная модель горячей Вселенной обычно подразумевает инфляционный сценарий с бариосинтезом и скрытой массой. Разработка этого сценария </w:t>
      </w:r>
      <w:r w:rsidRPr="00873C83">
        <w:rPr>
          <w:rFonts w:ascii="Times New Roman" w:hAnsi="Times New Roman"/>
          <w:sz w:val="24"/>
          <w:szCs w:val="24"/>
          <w:u w:val="single"/>
          <w:lang w:val="ru-RU"/>
        </w:rPr>
        <w:t>предлагает превосходную возможность</w:t>
      </w:r>
      <w:r w:rsidRPr="0092638E">
        <w:rPr>
          <w:rFonts w:ascii="Times New Roman" w:hAnsi="Times New Roman"/>
          <w:sz w:val="24"/>
          <w:szCs w:val="24"/>
          <w:lang w:val="ru-RU"/>
        </w:rPr>
        <w:t xml:space="preserve"> объяснить основные космологические параметры на основе физических механизмов. </w:t>
      </w:r>
    </w:p>
    <w:p w:rsidR="00396BF3" w:rsidRPr="006E556B" w:rsidRDefault="00396BF3" w:rsidP="006E556B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73C83">
        <w:rPr>
          <w:rFonts w:ascii="Times New Roman" w:hAnsi="Times New Roman"/>
          <w:sz w:val="24"/>
          <w:szCs w:val="24"/>
          <w:u w:val="single"/>
          <w:lang w:val="ru-RU"/>
        </w:rPr>
        <w:t>Так, выбор открытой, замкнутой или плоской космологической модели связан с механизмом инфляции.</w:t>
      </w:r>
      <w:r w:rsidRPr="009263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>[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This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choice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is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determined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by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geometry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Inflation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provides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flatness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independent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of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the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choice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of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geometry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873C83">
        <w:rPr>
          <w:rFonts w:ascii="Times New Roman" w:hAnsi="Times New Roman"/>
          <w:b/>
          <w:bCs/>
          <w:sz w:val="24"/>
          <w:szCs w:val="24"/>
          <w:lang w:val="ru-RU"/>
        </w:rPr>
        <w:t>]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2638E">
        <w:rPr>
          <w:rFonts w:ascii="Times New Roman" w:hAnsi="Times New Roman"/>
          <w:sz w:val="24"/>
          <w:szCs w:val="24"/>
          <w:lang w:val="ru-RU"/>
        </w:rPr>
        <w:t>Наблюдаемое отношение барионов к фотонам рассматривается как результат бариосинтеза, который и определил современную плотность барионов.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2638E">
        <w:rPr>
          <w:rFonts w:ascii="Times New Roman" w:hAnsi="Times New Roman"/>
          <w:sz w:val="24"/>
          <w:szCs w:val="24"/>
          <w:lang w:val="ru-RU"/>
        </w:rPr>
        <w:t xml:space="preserve">Разница между современной </w:t>
      </w:r>
      <w:r w:rsidRPr="006E556B">
        <w:rPr>
          <w:rFonts w:ascii="Times New Roman" w:hAnsi="Times New Roman"/>
          <w:sz w:val="24"/>
          <w:szCs w:val="24"/>
          <w:u w:val="single"/>
          <w:lang w:val="ru-RU"/>
        </w:rPr>
        <w:t>полной и барионной плотностями</w:t>
      </w:r>
      <w:r>
        <w:rPr>
          <w:rFonts w:ascii="Times New Roman" w:hAnsi="Times New Roman"/>
          <w:sz w:val="24"/>
          <w:szCs w:val="24"/>
          <w:lang w:val="ru-RU"/>
        </w:rPr>
        <w:t xml:space="preserve"> при</w:t>
      </w:r>
      <w:r w:rsidRPr="0092638E">
        <w:rPr>
          <w:rFonts w:ascii="Times New Roman" w:hAnsi="Times New Roman"/>
          <w:sz w:val="24"/>
          <w:szCs w:val="24"/>
          <w:lang w:val="ru-RU"/>
        </w:rPr>
        <w:t xml:space="preserve">писывается небарионной скрытой массе.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[dark energy ?]</w:t>
      </w:r>
    </w:p>
    <w:p w:rsidR="00396BF3" w:rsidRPr="00986C8B" w:rsidRDefault="00396BF3" w:rsidP="0092638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638E">
        <w:rPr>
          <w:rFonts w:ascii="Times New Roman" w:hAnsi="Times New Roman"/>
          <w:sz w:val="24"/>
          <w:szCs w:val="24"/>
          <w:lang w:val="ru-RU"/>
        </w:rPr>
        <w:t>Привлекательный способ определения космологических параметров через параметры частиц и полей явл</w:t>
      </w:r>
      <w:r>
        <w:rPr>
          <w:rFonts w:ascii="Times New Roman" w:hAnsi="Times New Roman"/>
          <w:sz w:val="24"/>
          <w:szCs w:val="24"/>
          <w:lang w:val="ru-RU"/>
        </w:rPr>
        <w:t>яется не единственным преимуще</w:t>
      </w:r>
      <w:r w:rsidRPr="0092638E">
        <w:rPr>
          <w:rFonts w:ascii="Times New Roman" w:hAnsi="Times New Roman"/>
          <w:sz w:val="24"/>
          <w:szCs w:val="24"/>
          <w:lang w:val="ru-RU"/>
        </w:rPr>
        <w:t>ством новой картины. Инфляция, бариосинтез и скрытая масса устраняют внутренние противоречия старой космологии горячей Вселенной. Однако, платой за это становятся</w:t>
      </w:r>
      <w:r>
        <w:rPr>
          <w:rFonts w:ascii="Times New Roman" w:hAnsi="Times New Roman"/>
          <w:sz w:val="24"/>
          <w:szCs w:val="24"/>
          <w:lang w:val="ru-RU"/>
        </w:rPr>
        <w:t xml:space="preserve"> неизвестные физические основа</w:t>
      </w:r>
      <w:r w:rsidRPr="0092638E">
        <w:rPr>
          <w:rFonts w:ascii="Times New Roman" w:hAnsi="Times New Roman"/>
          <w:sz w:val="24"/>
          <w:szCs w:val="24"/>
          <w:lang w:val="ru-RU"/>
        </w:rPr>
        <w:t>ния и обширное множество возможных реализаций на основе различных подходов.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6C8B">
        <w:rPr>
          <w:rFonts w:ascii="Times New Roman" w:hAnsi="Times New Roman"/>
          <w:sz w:val="24"/>
          <w:szCs w:val="24"/>
          <w:lang w:val="ru-RU"/>
        </w:rPr>
        <w:t>[8]</w:t>
      </w:r>
    </w:p>
    <w:p w:rsidR="00396BF3" w:rsidRPr="0092638E" w:rsidRDefault="00396BF3" w:rsidP="0092638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Pr="000D04DC" w:rsidRDefault="00396BF3" w:rsidP="00CB7935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D04DC">
        <w:rPr>
          <w:rFonts w:ascii="Times New Roman" w:hAnsi="Times New Roman"/>
          <w:b/>
          <w:i/>
          <w:sz w:val="24"/>
          <w:szCs w:val="24"/>
          <w:lang w:val="ru-RU"/>
        </w:rPr>
        <w:t>3.1 Инфляция</w:t>
      </w:r>
    </w:p>
    <w:p w:rsidR="00396BF3" w:rsidRDefault="00396BF3" w:rsidP="004738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Имеются серьезные указания на то, что на достаточно раннем этапе эволюции Вселенная претерпела период интенсивного экспоненциального расширения, называемый инфляцией (см. </w:t>
      </w:r>
      <w:r w:rsidRPr="000D04DC">
        <w:rPr>
          <w:rFonts w:ascii="Times New Roman" w:hAnsi="Times New Roman"/>
          <w:sz w:val="24"/>
          <w:szCs w:val="24"/>
          <w:lang w:val="ru-RU"/>
        </w:rPr>
        <w:t>[21]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0D04D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С точки зрения теории, такая ситуация полностью аналогична нынешнему ускоренному расширению, только плотность энергии, определяющая темп ускорения, была значительно выше. Это часто связывается с наличием нового, отсутствующего в Стандартной модели скалярного поля - инфлатона. Если потенциал инфлатона является достаточно плоским (т.е. слабо зависит от значения поля), а его значение медленно изменяется со временем, то плотность энергии инфлатона обеспечивает требуемое экспоненциальное расширение. </w:t>
      </w:r>
      <w:r w:rsidRPr="0047387D">
        <w:rPr>
          <w:rFonts w:ascii="Times New Roman" w:hAnsi="Times New Roman"/>
          <w:sz w:val="24"/>
          <w:szCs w:val="24"/>
          <w:lang w:val="ru-RU"/>
        </w:rPr>
        <w:t>[13]</w:t>
      </w:r>
      <w:r w:rsidRPr="0047387D">
        <w:rPr>
          <w:lang w:val="ru-RU"/>
        </w:rPr>
        <w:t xml:space="preserve"> </w:t>
      </w:r>
      <w:r w:rsidRPr="0047387D">
        <w:rPr>
          <w:rFonts w:ascii="Times New Roman" w:hAnsi="Times New Roman"/>
          <w:sz w:val="24"/>
          <w:szCs w:val="24"/>
          <w:lang w:val="ru-RU"/>
        </w:rPr>
        <w:t>Суперсимметричные теории содержат различны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47387D">
        <w:rPr>
          <w:rFonts w:ascii="Times New Roman" w:hAnsi="Times New Roman"/>
          <w:sz w:val="24"/>
          <w:szCs w:val="24"/>
          <w:lang w:val="ru-RU"/>
        </w:rPr>
        <w:t xml:space="preserve"> кандидат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47387D">
        <w:rPr>
          <w:rFonts w:ascii="Times New Roman" w:hAnsi="Times New Roman"/>
          <w:sz w:val="24"/>
          <w:szCs w:val="24"/>
          <w:lang w:val="ru-RU"/>
        </w:rPr>
        <w:t xml:space="preserve"> на роль инфлатона, </w:t>
      </w:r>
      <w:r>
        <w:rPr>
          <w:rFonts w:ascii="Times New Roman" w:hAnsi="Times New Roman"/>
          <w:sz w:val="24"/>
          <w:szCs w:val="24"/>
          <w:lang w:val="ru-RU"/>
        </w:rPr>
        <w:t>такие как</w:t>
      </w:r>
      <w:r w:rsidRPr="0047387D">
        <w:rPr>
          <w:rFonts w:ascii="Times New Roman" w:hAnsi="Times New Roman"/>
          <w:sz w:val="24"/>
          <w:szCs w:val="24"/>
          <w:lang w:val="ru-RU"/>
        </w:rPr>
        <w:t xml:space="preserve"> снейтрино или комбинация хиггсовских бозонов в рамках </w:t>
      </w:r>
      <w:r>
        <w:rPr>
          <w:rFonts w:ascii="Times New Roman" w:hAnsi="Times New Roman"/>
          <w:sz w:val="24"/>
          <w:szCs w:val="24"/>
          <w:lang w:val="ru-RU"/>
        </w:rPr>
        <w:t>МССМ</w:t>
      </w:r>
      <w:r w:rsidRPr="0047387D">
        <w:rPr>
          <w:rFonts w:ascii="Times New Roman" w:hAnsi="Times New Roman"/>
          <w:sz w:val="24"/>
          <w:szCs w:val="24"/>
          <w:lang w:val="ru-RU"/>
        </w:rPr>
        <w:t xml:space="preserve"> [2</w:t>
      </w:r>
      <w:r>
        <w:rPr>
          <w:rFonts w:ascii="Times New Roman" w:hAnsi="Times New Roman"/>
          <w:sz w:val="24"/>
          <w:szCs w:val="24"/>
          <w:lang w:val="ru-RU"/>
        </w:rPr>
        <w:t>2].</w:t>
      </w:r>
    </w:p>
    <w:p w:rsidR="00396BF3" w:rsidRDefault="00396BF3" w:rsidP="0047387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Default="00396BF3" w:rsidP="0092638E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A6BF3">
        <w:rPr>
          <w:rFonts w:ascii="Times New Roman" w:hAnsi="Times New Roman"/>
          <w:b/>
          <w:i/>
          <w:sz w:val="24"/>
          <w:szCs w:val="24"/>
          <w:lang w:val="ru-RU"/>
        </w:rPr>
        <w:t>3.2 Бариосинтез</w:t>
      </w:r>
    </w:p>
    <w:p w:rsidR="00396BF3" w:rsidRDefault="00396BF3" w:rsidP="0092638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27162">
        <w:rPr>
          <w:rFonts w:ascii="Times New Roman" w:hAnsi="Times New Roman"/>
          <w:sz w:val="24"/>
          <w:szCs w:val="24"/>
          <w:lang w:val="ru-RU"/>
        </w:rPr>
        <w:t>Общепринятым основанием бари</w:t>
      </w:r>
      <w:r>
        <w:rPr>
          <w:rFonts w:ascii="Times New Roman" w:hAnsi="Times New Roman"/>
          <w:sz w:val="24"/>
          <w:szCs w:val="24"/>
          <w:lang w:val="ru-RU"/>
        </w:rPr>
        <w:t>онной асимметрии Вселенной явля</w:t>
      </w:r>
      <w:r w:rsidRPr="00B27162">
        <w:rPr>
          <w:rFonts w:ascii="Times New Roman" w:hAnsi="Times New Roman"/>
          <w:sz w:val="24"/>
          <w:szCs w:val="24"/>
          <w:lang w:val="ru-RU"/>
        </w:rPr>
        <w:t>ется наблюдаемое отсутствие антивещес</w:t>
      </w:r>
      <w:r>
        <w:rPr>
          <w:rFonts w:ascii="Times New Roman" w:hAnsi="Times New Roman"/>
          <w:sz w:val="24"/>
          <w:szCs w:val="24"/>
          <w:lang w:val="ru-RU"/>
        </w:rPr>
        <w:t>тва на макроскопических масшта</w:t>
      </w:r>
      <w:r w:rsidRPr="00B27162">
        <w:rPr>
          <w:rFonts w:ascii="Times New Roman" w:hAnsi="Times New Roman"/>
          <w:sz w:val="24"/>
          <w:szCs w:val="24"/>
          <w:lang w:val="ru-RU"/>
        </w:rPr>
        <w:t>бах вплоть до масштабов скоплений галактик. В барион-асимметричной Вселенной наблюдаемое барионное вещество происходит из начального избытка барионов, остающегося после локальной аннигиляции нуклонов и антинуклонов в первую миллисекунду космологической эволюции. Предполагается, что барионный избыток был образован в процессе бариосинтеза, приводящем к барионной асимметрии изначально барион-симметричной Вселенной.</w:t>
      </w:r>
    </w:p>
    <w:p w:rsidR="00396BF3" w:rsidRPr="00BF3A21" w:rsidRDefault="00396BF3" w:rsidP="0092638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2846">
        <w:rPr>
          <w:rFonts w:ascii="Times New Roman" w:hAnsi="Times New Roman"/>
          <w:sz w:val="24"/>
          <w:szCs w:val="24"/>
          <w:lang w:val="ru-RU"/>
        </w:rPr>
        <w:t>В оригинальном сахаровском сце</w:t>
      </w:r>
      <w:r>
        <w:rPr>
          <w:rFonts w:ascii="Times New Roman" w:hAnsi="Times New Roman"/>
          <w:sz w:val="24"/>
          <w:szCs w:val="24"/>
          <w:lang w:val="ru-RU"/>
        </w:rPr>
        <w:t>нарии (1967) бариосинтеза бари</w:t>
      </w:r>
      <w:r w:rsidRPr="00722846">
        <w:rPr>
          <w:rFonts w:ascii="Times New Roman" w:hAnsi="Times New Roman"/>
          <w:sz w:val="24"/>
          <w:szCs w:val="24"/>
          <w:lang w:val="ru-RU"/>
        </w:rPr>
        <w:t>онный избыток возникает из-за СР-нарушающих эффектов при выходе из равновесия процессов с не сохранением барионного числа.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2846">
        <w:rPr>
          <w:rFonts w:ascii="Times New Roman" w:hAnsi="Times New Roman"/>
          <w:sz w:val="24"/>
          <w:szCs w:val="24"/>
          <w:lang w:val="ru-RU"/>
        </w:rPr>
        <w:t>Величина избытка барионов опред</w:t>
      </w:r>
      <w:r>
        <w:rPr>
          <w:rFonts w:ascii="Times New Roman" w:hAnsi="Times New Roman"/>
          <w:sz w:val="24"/>
          <w:szCs w:val="24"/>
          <w:lang w:val="ru-RU"/>
        </w:rPr>
        <w:t>еляется концентрацией распадаю</w:t>
      </w:r>
      <w:r w:rsidRPr="00722846">
        <w:rPr>
          <w:rFonts w:ascii="Times New Roman" w:hAnsi="Times New Roman"/>
          <w:sz w:val="24"/>
          <w:szCs w:val="24"/>
          <w:lang w:val="ru-RU"/>
        </w:rPr>
        <w:t>щихся частиц так же как различием отно</w:t>
      </w:r>
      <w:r>
        <w:rPr>
          <w:rFonts w:ascii="Times New Roman" w:hAnsi="Times New Roman"/>
          <w:sz w:val="24"/>
          <w:szCs w:val="24"/>
          <w:lang w:val="ru-RU"/>
        </w:rPr>
        <w:t>сительных вероятностей соответ</w:t>
      </w:r>
      <w:r w:rsidRPr="00722846">
        <w:rPr>
          <w:rFonts w:ascii="Times New Roman" w:hAnsi="Times New Roman"/>
          <w:sz w:val="24"/>
          <w:szCs w:val="24"/>
          <w:lang w:val="ru-RU"/>
        </w:rPr>
        <w:t>ствующих мод распада частиц и античастиц. Это различие определ</w:t>
      </w:r>
      <w:r>
        <w:rPr>
          <w:rFonts w:ascii="Times New Roman" w:hAnsi="Times New Roman"/>
          <w:sz w:val="24"/>
          <w:szCs w:val="24"/>
          <w:lang w:val="ru-RU"/>
        </w:rPr>
        <w:t xml:space="preserve">яется величиной и знаком фазы  ϕ </w:t>
      </w:r>
      <w:r w:rsidRPr="00722846">
        <w:rPr>
          <w:rFonts w:ascii="Times New Roman" w:hAnsi="Times New Roman"/>
          <w:sz w:val="24"/>
          <w:szCs w:val="24"/>
          <w:lang w:val="ru-RU"/>
        </w:rPr>
        <w:t>нарушения СР.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3A21">
        <w:rPr>
          <w:rFonts w:ascii="Times New Roman" w:hAnsi="Times New Roman"/>
          <w:sz w:val="24"/>
          <w:szCs w:val="24"/>
          <w:lang w:val="ru-RU"/>
        </w:rPr>
        <w:t>[8]</w:t>
      </w:r>
    </w:p>
    <w:p w:rsidR="00396BF3" w:rsidRPr="00986C8B" w:rsidRDefault="00396BF3" w:rsidP="00BF3A2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F3A21">
        <w:rPr>
          <w:rFonts w:ascii="Times New Roman" w:hAnsi="Times New Roman"/>
          <w:sz w:val="24"/>
          <w:szCs w:val="24"/>
          <w:lang w:val="ru-RU"/>
        </w:rPr>
        <w:t>С введением суперсимметрии значительно расширяются теоретические возможности благодаря новому классу частиц. Ставший наиболее популярным механизм бариосинтеза в суперсимметричных моделях был предложен Афлеком и Дайном (I. Affleck, M. Dine) в 1985 г.  (</w:t>
      </w:r>
      <w:r>
        <w:rPr>
          <w:rFonts w:ascii="Times New Roman" w:hAnsi="Times New Roman"/>
          <w:sz w:val="24"/>
          <w:szCs w:val="24"/>
          <w:lang w:val="ru-RU"/>
        </w:rPr>
        <w:t xml:space="preserve">см. </w:t>
      </w:r>
      <w:r w:rsidRPr="00BF3A21">
        <w:rPr>
          <w:rFonts w:ascii="Times New Roman" w:hAnsi="Times New Roman"/>
          <w:sz w:val="24"/>
          <w:szCs w:val="24"/>
          <w:lang w:val="ru-RU"/>
        </w:rPr>
        <w:t>[23]) Потенциал в суперсимметричном лагранжиане составляется исходя из общих требований (требований суперсимметрии, калибровочных симметрий, B–L симметрии, присутствующей в электрослабой теории, и др.), допускающих в принципе нарушение B (</w:t>
      </w:r>
      <w:r>
        <w:rPr>
          <w:rFonts w:ascii="Times New Roman" w:hAnsi="Times New Roman"/>
          <w:sz w:val="24"/>
          <w:szCs w:val="24"/>
          <w:lang w:val="ru-RU"/>
        </w:rPr>
        <w:t>барионного</w:t>
      </w:r>
      <w:r w:rsidRPr="00BF3A21">
        <w:rPr>
          <w:rFonts w:ascii="Times New Roman" w:hAnsi="Times New Roman"/>
          <w:sz w:val="24"/>
          <w:szCs w:val="24"/>
          <w:lang w:val="ru-RU"/>
        </w:rPr>
        <w:t>) и L</w:t>
      </w:r>
      <w:r>
        <w:rPr>
          <w:rFonts w:ascii="Times New Roman" w:hAnsi="Times New Roman"/>
          <w:sz w:val="24"/>
          <w:szCs w:val="24"/>
          <w:lang w:val="ru-RU"/>
        </w:rPr>
        <w:t xml:space="preserve"> (лептонного) чисел</w:t>
      </w:r>
      <w:r w:rsidRPr="00BF3A21">
        <w:rPr>
          <w:rFonts w:ascii="Times New Roman" w:hAnsi="Times New Roman"/>
          <w:sz w:val="24"/>
          <w:szCs w:val="24"/>
          <w:lang w:val="ru-RU"/>
        </w:rPr>
        <w:t xml:space="preserve"> в отдельности. Оказывается, что данный потенциал до нарушения суперсимметрии практически не зависит от некоторых комбинаций полей скалярных кварков. Такие комбинации получили название полей «плоских направлений» или «долин». В суперсимметричных реализациях моделей инфляции суперсимметрия нарушается по окончании инфляции и поля долин приобретают массы. То есть значения </w:t>
      </w:r>
      <w:r w:rsidRPr="006E556B">
        <w:rPr>
          <w:rFonts w:ascii="Times New Roman" w:hAnsi="Times New Roman"/>
          <w:sz w:val="24"/>
          <w:szCs w:val="24"/>
          <w:u w:val="single"/>
          <w:lang w:val="ru-RU"/>
        </w:rPr>
        <w:t>поля долины</w:t>
      </w:r>
      <w:r w:rsidRPr="00BF3A21">
        <w:rPr>
          <w:rFonts w:ascii="Times New Roman" w:hAnsi="Times New Roman"/>
          <w:sz w:val="24"/>
          <w:szCs w:val="24"/>
          <w:lang w:val="ru-RU"/>
        </w:rPr>
        <w:t xml:space="preserve"> становятся энергетически неэквивалентными и их потенциал приобретает минимум. Поля долин начинают осциллировать вокруг минимума. Если </w:t>
      </w:r>
      <w:r w:rsidRPr="006E556B">
        <w:rPr>
          <w:rFonts w:ascii="Times New Roman" w:hAnsi="Times New Roman"/>
          <w:sz w:val="24"/>
          <w:szCs w:val="24"/>
          <w:u w:val="single"/>
          <w:lang w:val="ru-RU"/>
        </w:rPr>
        <w:t>поле долины</w:t>
      </w:r>
      <w:r w:rsidRPr="00BF3A21">
        <w:rPr>
          <w:rFonts w:ascii="Times New Roman" w:hAnsi="Times New Roman"/>
          <w:sz w:val="24"/>
          <w:szCs w:val="24"/>
          <w:lang w:val="ru-RU"/>
        </w:rPr>
        <w:t xml:space="preserve"> несло в себе барионный заряд, то энергия этих колебаний переходит в энергию бозе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BF3A21">
        <w:rPr>
          <w:rFonts w:ascii="Times New Roman" w:hAnsi="Times New Roman"/>
          <w:sz w:val="24"/>
          <w:szCs w:val="24"/>
          <w:lang w:val="ru-RU"/>
        </w:rPr>
        <w:t>конденсата скалярных кварков с ненулевым барионным зарядом. Впоследствии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3A21">
        <w:rPr>
          <w:rFonts w:ascii="Times New Roman" w:hAnsi="Times New Roman"/>
          <w:sz w:val="24"/>
          <w:szCs w:val="24"/>
          <w:lang w:val="ru-RU"/>
        </w:rPr>
        <w:t>бозе-конденсат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3A21">
        <w:rPr>
          <w:rFonts w:ascii="Times New Roman" w:hAnsi="Times New Roman"/>
          <w:sz w:val="24"/>
          <w:szCs w:val="24"/>
          <w:lang w:val="ru-RU"/>
        </w:rPr>
        <w:t>распадается на обычные кварки, давая барионный избыток. Аналогичная ситуация может быть с лептонным зарядом.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 [24]</w:t>
      </w:r>
    </w:p>
    <w:p w:rsidR="00396BF3" w:rsidRDefault="00396BF3" w:rsidP="00BF3A2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Pr="00EC3C99" w:rsidRDefault="00396BF3" w:rsidP="00BF3A21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C3C99">
        <w:rPr>
          <w:rFonts w:ascii="Times New Roman" w:hAnsi="Times New Roman"/>
          <w:b/>
          <w:i/>
          <w:sz w:val="24"/>
          <w:szCs w:val="24"/>
          <w:lang w:val="ru-RU"/>
        </w:rPr>
        <w:t>3.3 Скрытая масса</w:t>
      </w:r>
    </w:p>
    <w:p w:rsidR="00396BF3" w:rsidRDefault="00396BF3" w:rsidP="00EC3C9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Изучение динамики астрофизических объектов (галактик, скоплений галактик) и Вселенной в целом позволяет определить распределение масс, которое затем можно сравнить с распределением видимого вещества. Ряд независимых наблюдательных данных указывает на то, что вклад светящегося вещества (в основном барионов) в плотность энергии Вселенной в пять раз меньше, чем вклад невидимого вещества. </w:t>
      </w:r>
    </w:p>
    <w:p w:rsidR="00396BF3" w:rsidRDefault="00396BF3" w:rsidP="00EC3C9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Это невидимое вещество - темная материя (скрытая масса) - по-видимому, состоит из новых, пока неизвестных частиц. Частицы темной материи должны быть стабильными или почти стабильными, чтобы не распасться за время существования Вселенной. Эти частицы должны также очень слабо взаимодействовать с обычным веществом. </w:t>
      </w:r>
    </w:p>
    <w:p w:rsidR="00396BF3" w:rsidRPr="000772F9" w:rsidRDefault="00396BF3" w:rsidP="00EC3C9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 многих теоретических моделях происхождения темной материи предсказывается, что масса новой частицы лежит в пределах от </w:t>
      </w:r>
      <w:r w:rsidRPr="00C1161C">
        <w:rPr>
          <w:rFonts w:ascii="Times New Roman" w:hAnsi="Times New Roman"/>
          <w:sz w:val="24"/>
          <w:szCs w:val="24"/>
          <w:lang w:val="ru-RU"/>
        </w:rPr>
        <w:t xml:space="preserve">~ 1 </w:t>
      </w:r>
      <w:r>
        <w:rPr>
          <w:rFonts w:ascii="Times New Roman" w:hAnsi="Times New Roman"/>
          <w:sz w:val="24"/>
          <w:szCs w:val="24"/>
          <w:lang w:val="ru-RU"/>
        </w:rPr>
        <w:t xml:space="preserve">ГэВ до </w:t>
      </w:r>
      <w:r w:rsidRPr="00C1161C">
        <w:rPr>
          <w:rFonts w:ascii="Times New Roman" w:hAnsi="Times New Roman"/>
          <w:sz w:val="24"/>
          <w:szCs w:val="24"/>
          <w:lang w:val="ru-RU"/>
        </w:rPr>
        <w:t>~</w:t>
      </w:r>
      <w:r>
        <w:rPr>
          <w:rFonts w:ascii="Times New Roman" w:hAnsi="Times New Roman"/>
          <w:sz w:val="24"/>
          <w:szCs w:val="24"/>
          <w:lang w:val="ru-RU"/>
        </w:rPr>
        <w:t xml:space="preserve"> 1 ТэВ, а сечение взаимодействия с обычными частицами порядка характерного сечения слабого взаимодействия. Такие частицы получили название </w:t>
      </w:r>
      <w:r>
        <w:rPr>
          <w:rFonts w:ascii="Times New Roman" w:hAnsi="Times New Roman"/>
          <w:sz w:val="24"/>
          <w:szCs w:val="24"/>
        </w:rPr>
        <w:t>WIMP</w:t>
      </w:r>
      <w:r w:rsidRPr="00950522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Weakly</w:t>
      </w:r>
      <w:r w:rsidRPr="009505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Interacting</w:t>
      </w:r>
      <w:r w:rsidRPr="009505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Massive</w:t>
      </w:r>
      <w:r w:rsidRPr="009505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Particles</w:t>
      </w:r>
      <w:r w:rsidRPr="00950522">
        <w:rPr>
          <w:rFonts w:ascii="Times New Roman" w:hAnsi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/>
          <w:sz w:val="24"/>
          <w:szCs w:val="24"/>
          <w:lang w:val="ru-RU"/>
        </w:rPr>
        <w:t xml:space="preserve">Одним из наиболее популярных кандидатов на роль </w:t>
      </w:r>
      <w:r>
        <w:rPr>
          <w:rFonts w:ascii="Times New Roman" w:hAnsi="Times New Roman"/>
          <w:sz w:val="24"/>
          <w:szCs w:val="24"/>
        </w:rPr>
        <w:t>WIMP</w:t>
      </w:r>
      <w:r w:rsidRPr="009505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является легчайший стабильный суперпартнер - </w:t>
      </w:r>
      <w:r>
        <w:rPr>
          <w:rFonts w:ascii="Times New Roman" w:hAnsi="Times New Roman"/>
          <w:sz w:val="24"/>
          <w:szCs w:val="24"/>
        </w:rPr>
        <w:t>LSP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lightest</w:t>
      </w:r>
      <w:r w:rsidRPr="001D3D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supersymmetric</w:t>
      </w:r>
      <w:r w:rsidRPr="001D3D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particle</w:t>
      </w:r>
      <w:r>
        <w:rPr>
          <w:rFonts w:ascii="Times New Roman" w:hAnsi="Times New Roman"/>
          <w:sz w:val="24"/>
          <w:szCs w:val="24"/>
          <w:lang w:val="ru-RU"/>
        </w:rPr>
        <w:t xml:space="preserve">) - в суперсимметричных расширениях СМ с сохраняющейся </w:t>
      </w:r>
      <w:r>
        <w:rPr>
          <w:rFonts w:ascii="Times New Roman" w:hAnsi="Times New Roman"/>
          <w:sz w:val="24"/>
          <w:szCs w:val="24"/>
        </w:rPr>
        <w:t>R</w:t>
      </w:r>
      <w:r w:rsidRPr="00950522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четностью. </w:t>
      </w:r>
      <w:r w:rsidRPr="000772F9">
        <w:rPr>
          <w:rFonts w:ascii="Times New Roman" w:hAnsi="Times New Roman"/>
          <w:sz w:val="24"/>
          <w:szCs w:val="24"/>
          <w:lang w:val="ru-RU"/>
        </w:rPr>
        <w:t>[13]</w:t>
      </w:r>
    </w:p>
    <w:p w:rsidR="00396BF3" w:rsidRDefault="00396BF3" w:rsidP="006E556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72F9">
        <w:rPr>
          <w:rFonts w:ascii="Times New Roman" w:hAnsi="Times New Roman"/>
          <w:sz w:val="24"/>
          <w:szCs w:val="24"/>
          <w:lang w:val="ru-RU"/>
        </w:rPr>
        <w:t>Предполагается, что легчайшая суперсимметричная частица (LSP) не принимает участия ни в электромагнитном, ни в сильном взаимодействии. В противном случае она соединялась бы с обычной материей и проявлялась бы в настоящее время в качестве необычной тяжелой частицы. Тогда распространенность такой LSP, нормированная на распространенность протона, получилась бы равной 10</w:t>
      </w:r>
      <w:r w:rsidRPr="000772F9">
        <w:rPr>
          <w:rFonts w:ascii="Times New Roman" w:hAnsi="Times New Roman"/>
          <w:sz w:val="24"/>
          <w:szCs w:val="24"/>
          <w:vertAlign w:val="superscript"/>
          <w:lang w:val="ru-RU"/>
        </w:rPr>
        <w:t>-10</w:t>
      </w:r>
      <w:r w:rsidRPr="000772F9">
        <w:rPr>
          <w:rFonts w:ascii="Times New Roman" w:hAnsi="Times New Roman"/>
          <w:sz w:val="24"/>
          <w:szCs w:val="24"/>
          <w:lang w:val="ru-RU"/>
        </w:rPr>
        <w:t xml:space="preserve"> для сильного взаимодействия, и 10</w:t>
      </w:r>
      <w:r w:rsidRPr="000772F9">
        <w:rPr>
          <w:rFonts w:ascii="Times New Roman" w:hAnsi="Times New Roman"/>
          <w:sz w:val="24"/>
          <w:szCs w:val="24"/>
          <w:vertAlign w:val="superscript"/>
          <w:lang w:val="ru-RU"/>
        </w:rPr>
        <w:t>-6</w:t>
      </w:r>
      <w:r w:rsidRPr="000772F9">
        <w:rPr>
          <w:rFonts w:ascii="Times New Roman" w:hAnsi="Times New Roman"/>
          <w:sz w:val="24"/>
          <w:szCs w:val="24"/>
          <w:lang w:val="ru-RU"/>
        </w:rPr>
        <w:t xml:space="preserve"> для электромагнитного. Эти значения противоречат экспериментальным верхним границам: n(LSP)/n(p) &lt; 10</w:t>
      </w:r>
      <w:r w:rsidRPr="000772F9">
        <w:rPr>
          <w:rFonts w:ascii="Times New Roman" w:hAnsi="Times New Roman"/>
          <w:sz w:val="24"/>
          <w:szCs w:val="24"/>
          <w:vertAlign w:val="superscript"/>
          <w:lang w:val="ru-RU"/>
        </w:rPr>
        <w:t>-15</w:t>
      </w:r>
      <w:r w:rsidRPr="000772F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0772F9">
        <w:rPr>
          <w:rFonts w:ascii="Times New Roman" w:hAnsi="Times New Roman"/>
          <w:sz w:val="24"/>
          <w:szCs w:val="24"/>
          <w:lang w:val="ru-RU"/>
        </w:rPr>
        <w:t xml:space="preserve"> 10</w:t>
      </w:r>
      <w:r w:rsidRPr="000772F9">
        <w:rPr>
          <w:rFonts w:ascii="Times New Roman" w:hAnsi="Times New Roman"/>
          <w:sz w:val="24"/>
          <w:szCs w:val="24"/>
          <w:vertAlign w:val="superscript"/>
          <w:lang w:val="ru-RU"/>
        </w:rPr>
        <w:t>-30</w:t>
      </w:r>
      <w:r w:rsidRPr="000772F9">
        <w:rPr>
          <w:rFonts w:ascii="Times New Roman" w:hAnsi="Times New Roman"/>
          <w:sz w:val="24"/>
          <w:szCs w:val="24"/>
          <w:lang w:val="ru-RU"/>
        </w:rPr>
        <w:t>. Приведенные оценки зависят от масс и в данном случае отвечают области масс 1 ГэВ &lt; m</w:t>
      </w:r>
      <w:r w:rsidRPr="000772F9">
        <w:rPr>
          <w:rFonts w:ascii="Times New Roman" w:hAnsi="Times New Roman"/>
          <w:sz w:val="24"/>
          <w:szCs w:val="24"/>
          <w:vertAlign w:val="subscript"/>
          <w:lang w:val="ru-RU"/>
        </w:rPr>
        <w:t>LSP</w:t>
      </w:r>
      <w:r w:rsidRPr="000772F9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0772F9">
        <w:rPr>
          <w:rFonts w:ascii="Times New Roman" w:hAnsi="Times New Roman"/>
          <w:sz w:val="24"/>
          <w:szCs w:val="24"/>
          <w:lang w:val="ru-RU"/>
        </w:rPr>
        <w:t xml:space="preserve"> &lt; 10</w:t>
      </w:r>
      <w:r w:rsidRPr="000772F9">
        <w:rPr>
          <w:rFonts w:ascii="Times New Roman" w:hAnsi="Times New Roman"/>
          <w:sz w:val="24"/>
          <w:szCs w:val="24"/>
          <w:vertAlign w:val="superscript"/>
          <w:lang w:val="ru-RU"/>
        </w:rPr>
        <w:t>7</w:t>
      </w:r>
      <w:r w:rsidRPr="000772F9">
        <w:rPr>
          <w:rFonts w:ascii="Times New Roman" w:hAnsi="Times New Roman"/>
          <w:sz w:val="24"/>
          <w:szCs w:val="24"/>
          <w:lang w:val="ru-RU"/>
        </w:rPr>
        <w:t xml:space="preserve"> ГэВ. Поэтому был сделан вывод о том, что легчайшая SUSY-частица, помимо гравитационного взаимодействия, принимает участие только в слабом.</w:t>
      </w:r>
    </w:p>
    <w:p w:rsidR="00396BF3" w:rsidRPr="00986C8B" w:rsidRDefault="00396BF3" w:rsidP="000772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72F9">
        <w:rPr>
          <w:rFonts w:ascii="Times New Roman" w:hAnsi="Times New Roman"/>
          <w:sz w:val="24"/>
          <w:szCs w:val="24"/>
          <w:lang w:val="ru-RU"/>
        </w:rPr>
        <w:t xml:space="preserve">Среди возможных кандидатов на роль нейтральной легчайшей суперсимметричной частицы имеются фотино (S = 1/2) и зино (S = 1/2), которые обычно называют </w:t>
      </w:r>
      <w:r w:rsidRPr="006E556B">
        <w:rPr>
          <w:rFonts w:ascii="Times New Roman" w:hAnsi="Times New Roman"/>
          <w:sz w:val="24"/>
          <w:szCs w:val="24"/>
          <w:u w:val="single"/>
          <w:lang w:val="ru-RU"/>
        </w:rPr>
        <w:t>гейджино</w:t>
      </w:r>
      <w:r w:rsidRPr="000772F9">
        <w:rPr>
          <w:rFonts w:ascii="Times New Roman" w:hAnsi="Times New Roman"/>
          <w:sz w:val="24"/>
          <w:szCs w:val="24"/>
          <w:lang w:val="ru-RU"/>
        </w:rPr>
        <w:t>,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is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it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called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so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in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Russian 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>?]</w:t>
      </w:r>
      <w:r w:rsidRPr="000772F9">
        <w:rPr>
          <w:rFonts w:ascii="Times New Roman" w:hAnsi="Times New Roman"/>
          <w:sz w:val="24"/>
          <w:szCs w:val="24"/>
          <w:lang w:val="ru-RU"/>
        </w:rPr>
        <w:t xml:space="preserve"> а также хиггсино (S = 1/2), снейтрино (S = 0) и гравитино (S = 3/2). В большинстве теорий LSP-частица представляет собой линейную комбинацию упомянутых выше SUSY-частиц со спином 1/2. Масса этого так называемого нейтралино, скорее всего, должна быть больше 10 ГэВ. Рассмотрение SUSY-частиц в качестве темной материи представляет особый интерес, так как они появились совершенно в другом контексте и не были специально введены для разрешения проблемы (небарионной) темной материи.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6C8B">
        <w:rPr>
          <w:rFonts w:ascii="Times New Roman" w:hAnsi="Times New Roman"/>
          <w:sz w:val="24"/>
          <w:szCs w:val="24"/>
          <w:lang w:val="ru-RU"/>
        </w:rPr>
        <w:t>[25]</w:t>
      </w:r>
    </w:p>
    <w:p w:rsidR="00396BF3" w:rsidRPr="00986C8B" w:rsidRDefault="00396BF3" w:rsidP="000772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Default="00396BF3" w:rsidP="00317685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45FD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Pr="00317685">
        <w:rPr>
          <w:rFonts w:ascii="Times New Roman" w:hAnsi="Times New Roman"/>
          <w:b/>
          <w:sz w:val="24"/>
          <w:szCs w:val="24"/>
          <w:lang w:val="ru-RU"/>
        </w:rPr>
        <w:t xml:space="preserve">Экспериментальная проверка </w:t>
      </w:r>
      <w:r w:rsidRPr="00317685">
        <w:rPr>
          <w:rFonts w:ascii="Times New Roman" w:hAnsi="Times New Roman"/>
          <w:b/>
          <w:sz w:val="24"/>
          <w:szCs w:val="24"/>
        </w:rPr>
        <w:t>SUSY</w:t>
      </w:r>
    </w:p>
    <w:p w:rsidR="00396BF3" w:rsidRPr="00BD1618" w:rsidRDefault="00396BF3" w:rsidP="00317685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96BF3" w:rsidRPr="00986C8B" w:rsidRDefault="00396BF3" w:rsidP="000772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45FD">
        <w:rPr>
          <w:rFonts w:ascii="Times New Roman" w:hAnsi="Times New Roman"/>
          <w:sz w:val="24"/>
          <w:szCs w:val="24"/>
          <w:lang w:val="ru-RU"/>
        </w:rPr>
        <w:t>Суперсимметрия до сих пор не открыта в эксперименте. Она пока остается красивым математическим явлением, и неизвестно, имеет ли она отношение к реальному миру или нет. Если в эксперименте будут обнаружены суперчастицы или иные надежно доказанные проявления суперсимметрии, это станет одним из главных открытий в физике элементарных частиц за последние десятилетия.</w:t>
      </w:r>
    </w:p>
    <w:p w:rsidR="00396BF3" w:rsidRPr="008B385D" w:rsidRDefault="00396BF3" w:rsidP="000772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Суперсимметричные модели проверяются различными экспериментами, такими как измерение аномального магнитного момента мюна в Брукхэвене</w:t>
      </w:r>
      <w:r w:rsidRPr="00F928D3"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 xml:space="preserve"> измерение плотности темной материи с помощью </w:t>
      </w:r>
      <w:r w:rsidRPr="00F928D3">
        <w:rPr>
          <w:rFonts w:ascii="Times New Roman" w:hAnsi="Times New Roman"/>
          <w:sz w:val="24"/>
          <w:szCs w:val="24"/>
          <w:lang w:val="ru-RU"/>
        </w:rPr>
        <w:t>WMAP (Wilkinson Microwave Anisotropy Probe)</w:t>
      </w:r>
      <w:r>
        <w:rPr>
          <w:rFonts w:ascii="Times New Roman" w:hAnsi="Times New Roman"/>
          <w:sz w:val="24"/>
          <w:szCs w:val="24"/>
          <w:lang w:val="ru-RU"/>
        </w:rPr>
        <w:t xml:space="preserve">,  эксперименты прямого детектирования, например </w:t>
      </w:r>
      <w:r>
        <w:rPr>
          <w:rFonts w:ascii="Times New Roman" w:hAnsi="Times New Roman"/>
          <w:sz w:val="24"/>
          <w:szCs w:val="24"/>
        </w:rPr>
        <w:t>XENON</w:t>
      </w:r>
      <w:r w:rsidRPr="00F928D3">
        <w:rPr>
          <w:rFonts w:ascii="Times New Roman" w:hAnsi="Times New Roman"/>
          <w:sz w:val="24"/>
          <w:szCs w:val="24"/>
          <w:lang w:val="ru-RU"/>
        </w:rPr>
        <w:t>-100; эксперименты на коллайдера</w:t>
      </w:r>
      <w:r>
        <w:rPr>
          <w:rFonts w:ascii="Times New Roman" w:hAnsi="Times New Roman"/>
          <w:sz w:val="24"/>
          <w:szCs w:val="24"/>
          <w:lang w:val="ru-RU"/>
        </w:rPr>
        <w:t xml:space="preserve">х, включающие В-физику, </w:t>
      </w:r>
      <w:r w:rsidRPr="00F928D3">
        <w:rPr>
          <w:rFonts w:ascii="Times New Roman" w:hAnsi="Times New Roman"/>
          <w:sz w:val="24"/>
          <w:szCs w:val="24"/>
          <w:lang w:val="ru-RU"/>
        </w:rPr>
        <w:t>феноменологи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F928D3">
        <w:rPr>
          <w:rFonts w:ascii="Times New Roman" w:hAnsi="Times New Roman"/>
          <w:sz w:val="24"/>
          <w:szCs w:val="24"/>
          <w:lang w:val="ru-RU"/>
        </w:rPr>
        <w:t xml:space="preserve"> бозона Хиггса</w:t>
      </w:r>
      <w:r>
        <w:rPr>
          <w:rFonts w:ascii="Times New Roman" w:hAnsi="Times New Roman"/>
          <w:sz w:val="24"/>
          <w:szCs w:val="24"/>
          <w:lang w:val="ru-RU"/>
        </w:rPr>
        <w:t xml:space="preserve"> и прямые поиски суперпартнеров на </w:t>
      </w:r>
      <w:r>
        <w:rPr>
          <w:rFonts w:ascii="Times New Roman" w:hAnsi="Times New Roman"/>
          <w:sz w:val="24"/>
          <w:szCs w:val="24"/>
        </w:rPr>
        <w:t>LEP</w:t>
      </w:r>
      <w:r w:rsidRPr="00F928D3">
        <w:rPr>
          <w:rFonts w:ascii="Times New Roman" w:hAnsi="Times New Roman"/>
          <w:sz w:val="24"/>
          <w:szCs w:val="24"/>
          <w:lang w:val="ru-RU"/>
        </w:rPr>
        <w:t xml:space="preserve"> (Large Electron–Positron Collider), </w:t>
      </w:r>
      <w:r>
        <w:rPr>
          <w:rFonts w:ascii="Times New Roman" w:hAnsi="Times New Roman"/>
          <w:sz w:val="24"/>
          <w:szCs w:val="24"/>
        </w:rPr>
        <w:t>Tevatron</w:t>
      </w:r>
      <w:r w:rsidRPr="00F928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</w:rPr>
        <w:t>LHC</w:t>
      </w:r>
      <w:r w:rsidRPr="00F928D3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Large</w:t>
      </w:r>
      <w:r w:rsidRPr="00F928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Hadron</w:t>
      </w:r>
      <w:r w:rsidRPr="00F928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Collider</w:t>
      </w:r>
      <w:r w:rsidRPr="00F928D3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B385D">
        <w:rPr>
          <w:rFonts w:ascii="Times New Roman" w:hAnsi="Times New Roman"/>
          <w:sz w:val="24"/>
          <w:szCs w:val="24"/>
          <w:lang w:val="ru-RU"/>
        </w:rPr>
        <w:t>[26-30]</w:t>
      </w:r>
    </w:p>
    <w:p w:rsidR="00396BF3" w:rsidRPr="00361B84" w:rsidRDefault="00396BF3" w:rsidP="000772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B84">
        <w:rPr>
          <w:rFonts w:ascii="Times New Roman" w:hAnsi="Times New Roman"/>
          <w:sz w:val="24"/>
          <w:szCs w:val="24"/>
          <w:lang w:val="ru-RU"/>
        </w:rPr>
        <w:t>Исторически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самые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строгие ограничения </w:t>
      </w:r>
      <w:r>
        <w:rPr>
          <w:rFonts w:ascii="Times New Roman" w:hAnsi="Times New Roman"/>
          <w:sz w:val="24"/>
          <w:szCs w:val="24"/>
          <w:lang w:val="ru-RU"/>
        </w:rPr>
        <w:t xml:space="preserve">получались из экспериментов прямого рождения на коллайдерах. Первые ограничения 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на массы скварков и глюино были получены в рамках экспериментов </w:t>
      </w:r>
      <w:r>
        <w:rPr>
          <w:rFonts w:ascii="Times New Roman" w:hAnsi="Times New Roman"/>
          <w:sz w:val="24"/>
          <w:szCs w:val="24"/>
        </w:rPr>
        <w:t>UA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1 и </w:t>
      </w:r>
      <w:r>
        <w:rPr>
          <w:rFonts w:ascii="Times New Roman" w:hAnsi="Times New Roman"/>
          <w:sz w:val="24"/>
          <w:szCs w:val="24"/>
        </w:rPr>
        <w:t>UA</w:t>
      </w:r>
      <w:r w:rsidRPr="00361B84">
        <w:rPr>
          <w:rFonts w:ascii="Times New Roman" w:hAnsi="Times New Roman"/>
          <w:sz w:val="24"/>
          <w:szCs w:val="24"/>
          <w:lang w:val="ru-RU"/>
        </w:rPr>
        <w:t>2 на супер-протонном синхротроне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SPS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</w:rPr>
        <w:t>CERN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. Позже более строгие ограничения были установлены в экспериментах на коллайдере </w:t>
      </w:r>
      <w:r>
        <w:rPr>
          <w:rFonts w:ascii="Times New Roman" w:hAnsi="Times New Roman"/>
          <w:sz w:val="24"/>
          <w:szCs w:val="24"/>
        </w:rPr>
        <w:t>LEP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. В 2006 году эти ограничения были уточнены в эксперименте </w:t>
      </w:r>
      <w:r>
        <w:rPr>
          <w:rFonts w:ascii="Times New Roman" w:hAnsi="Times New Roman"/>
          <w:sz w:val="24"/>
          <w:szCs w:val="24"/>
        </w:rPr>
        <w:t>D</w:t>
      </w:r>
      <w:r w:rsidRPr="00361B84">
        <w:rPr>
          <w:rFonts w:ascii="Times New Roman" w:hAnsi="Times New Roman"/>
          <w:sz w:val="24"/>
          <w:szCs w:val="24"/>
          <w:lang w:val="ru-RU"/>
        </w:rPr>
        <w:t>0 на Тэватроне.</w:t>
      </w:r>
    </w:p>
    <w:p w:rsidR="00396BF3" w:rsidRPr="00986C8B" w:rsidRDefault="00396BF3" w:rsidP="000772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B84">
        <w:rPr>
          <w:rFonts w:ascii="Times New Roman" w:hAnsi="Times New Roman"/>
          <w:sz w:val="24"/>
          <w:szCs w:val="24"/>
          <w:lang w:val="ru-RU"/>
        </w:rPr>
        <w:t xml:space="preserve">По данным на октябрь 2013 года в подземном эксперименте </w:t>
      </w:r>
      <w:r>
        <w:rPr>
          <w:rFonts w:ascii="Times New Roman" w:hAnsi="Times New Roman"/>
          <w:sz w:val="24"/>
          <w:szCs w:val="24"/>
        </w:rPr>
        <w:t>LUX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не было подтверждено существование </w:t>
      </w:r>
      <w:r>
        <w:rPr>
          <w:rFonts w:ascii="Times New Roman" w:hAnsi="Times New Roman"/>
          <w:sz w:val="24"/>
          <w:szCs w:val="24"/>
        </w:rPr>
        <w:t>WIMP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(в частности нейтралино). 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B84">
        <w:rPr>
          <w:rFonts w:ascii="Times New Roman" w:hAnsi="Times New Roman"/>
          <w:sz w:val="24"/>
          <w:szCs w:val="24"/>
          <w:lang w:val="ru-RU"/>
        </w:rPr>
        <w:t xml:space="preserve">По состоянию на </w:t>
      </w:r>
      <w:r>
        <w:rPr>
          <w:rFonts w:ascii="Times New Roman" w:hAnsi="Times New Roman"/>
          <w:sz w:val="24"/>
          <w:szCs w:val="24"/>
          <w:lang w:val="ru-RU"/>
        </w:rPr>
        <w:t>201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4 год, подтверждений существования суперсимметрии в экспериментах на </w:t>
      </w:r>
      <w:r>
        <w:rPr>
          <w:rFonts w:ascii="Times New Roman" w:hAnsi="Times New Roman"/>
          <w:sz w:val="24"/>
          <w:szCs w:val="24"/>
        </w:rPr>
        <w:t>LHC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найдено не было. Как следствие </w:t>
      </w:r>
      <w:r w:rsidRPr="006E556B">
        <w:rPr>
          <w:rFonts w:ascii="Times New Roman" w:hAnsi="Times New Roman"/>
          <w:sz w:val="24"/>
          <w:szCs w:val="24"/>
          <w:u w:val="single"/>
          <w:lang w:val="ru-RU"/>
        </w:rPr>
        <w:t>были подняты ограничения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на массы скварков и глюино, ранее установленные на Тэватроне и </w:t>
      </w:r>
      <w:r>
        <w:rPr>
          <w:rFonts w:ascii="Times New Roman" w:hAnsi="Times New Roman"/>
          <w:sz w:val="24"/>
          <w:szCs w:val="24"/>
        </w:rPr>
        <w:t>LEP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. На основании данных, полученных в эксперименте </w:t>
      </w:r>
      <w:r>
        <w:rPr>
          <w:rFonts w:ascii="Times New Roman" w:hAnsi="Times New Roman"/>
          <w:sz w:val="24"/>
          <w:szCs w:val="24"/>
        </w:rPr>
        <w:t>CMS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течение лета 2011 г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, нижнее ограничение на массу скварков в </w:t>
      </w:r>
      <w:r>
        <w:rPr>
          <w:rFonts w:ascii="Times New Roman" w:hAnsi="Times New Roman"/>
          <w:sz w:val="24"/>
          <w:szCs w:val="24"/>
        </w:rPr>
        <w:t>MSSM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составляет </w:t>
      </w:r>
      <w:r>
        <w:rPr>
          <w:rFonts w:ascii="Times New Roman" w:hAnsi="Times New Roman"/>
          <w:sz w:val="24"/>
          <w:szCs w:val="24"/>
          <w:lang w:val="ru-RU"/>
        </w:rPr>
        <w:t>1.1 Т</w:t>
      </w:r>
      <w:r w:rsidRPr="00361B84">
        <w:rPr>
          <w:rFonts w:ascii="Times New Roman" w:hAnsi="Times New Roman"/>
          <w:sz w:val="24"/>
          <w:szCs w:val="24"/>
          <w:lang w:val="ru-RU"/>
        </w:rPr>
        <w:t>эВ</w:t>
      </w:r>
      <w:r>
        <w:rPr>
          <w:rFonts w:ascii="Times New Roman" w:hAnsi="Times New Roman"/>
          <w:sz w:val="24"/>
          <w:szCs w:val="24"/>
          <w:lang w:val="ru-RU"/>
        </w:rPr>
        <w:t>, на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глюино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361B84">
        <w:rPr>
          <w:rFonts w:ascii="Times New Roman" w:hAnsi="Times New Roman"/>
          <w:sz w:val="24"/>
          <w:szCs w:val="24"/>
          <w:lang w:val="ru-RU"/>
        </w:rPr>
        <w:t>00 ГэВ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B84">
        <w:rPr>
          <w:rFonts w:ascii="Times New Roman" w:hAnsi="Times New Roman"/>
          <w:sz w:val="24"/>
          <w:szCs w:val="24"/>
          <w:lang w:val="ru-RU"/>
        </w:rPr>
        <w:t xml:space="preserve">Анализ </w:t>
      </w:r>
      <w:r>
        <w:rPr>
          <w:rFonts w:ascii="Times New Roman" w:hAnsi="Times New Roman"/>
          <w:sz w:val="24"/>
          <w:szCs w:val="24"/>
          <w:lang w:val="ru-RU"/>
        </w:rPr>
        <w:t>предыдущих данных</w:t>
      </w:r>
      <w:r w:rsidRPr="00361B84">
        <w:rPr>
          <w:rFonts w:ascii="Times New Roman" w:hAnsi="Times New Roman"/>
          <w:sz w:val="24"/>
          <w:szCs w:val="24"/>
          <w:lang w:val="ru-RU"/>
        </w:rPr>
        <w:t>, полученных в начале работы Большого Адронного Коллайдера (</w:t>
      </w:r>
      <w:r>
        <w:rPr>
          <w:rFonts w:ascii="Times New Roman" w:hAnsi="Times New Roman"/>
          <w:sz w:val="24"/>
          <w:szCs w:val="24"/>
        </w:rPr>
        <w:t>LHC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) в 2009 году, в рамках моделей </w:t>
      </w:r>
      <w:r>
        <w:rPr>
          <w:rFonts w:ascii="Times New Roman" w:hAnsi="Times New Roman"/>
          <w:sz w:val="24"/>
          <w:szCs w:val="24"/>
        </w:rPr>
        <w:t>MSSM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NUHM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1 показал, что если скварки и глюино действительно существуют, то значения их масс должны находится в диапазоне 500 – 800 ГэВ, а значения </w:t>
      </w:r>
      <w:r w:rsidRPr="00044149">
        <w:rPr>
          <w:rFonts w:ascii="Times New Roman" w:hAnsi="Times New Roman"/>
          <w:sz w:val="24"/>
          <w:szCs w:val="24"/>
          <w:lang w:val="ru-RU"/>
        </w:rPr>
        <w:fldChar w:fldCharType="begin"/>
      </w:r>
      <w:r w:rsidRPr="00044149">
        <w:rPr>
          <w:rFonts w:ascii="Times New Roman" w:hAnsi="Times New Roman"/>
          <w:sz w:val="24"/>
          <w:szCs w:val="24"/>
          <w:lang w:val="ru-RU"/>
        </w:rPr>
        <w:instrText xml:space="preserve"> QUOTE </w:instrText>
      </w:r>
      <w:r w:rsidRPr="000441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20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6195&quot;/&gt;&lt;wsp:rsid wsp:val=&quot;0002067E&quot;/&gt;&lt;wsp:rsid wsp:val=&quot;00044149&quot;/&gt;&lt;wsp:rsid wsp:val=&quot;00046195&quot;/&gt;&lt;wsp:rsid wsp:val=&quot;00062F8E&quot;/&gt;&lt;wsp:rsid wsp:val=&quot;00065221&quot;/&gt;&lt;wsp:rsid wsp:val=&quot;00075875&quot;/&gt;&lt;wsp:rsid wsp:val=&quot;000772F9&quot;/&gt;&lt;wsp:rsid wsp:val=&quot;000A0DC3&quot;/&gt;&lt;wsp:rsid wsp:val=&quot;000D04DC&quot;/&gt;&lt;wsp:rsid wsp:val=&quot;001028E5&quot;/&gt;&lt;wsp:rsid wsp:val=&quot;00131D22&quot;/&gt;&lt;wsp:rsid wsp:val=&quot;00140B85&quot;/&gt;&lt;wsp:rsid wsp:val=&quot;001C060F&quot;/&gt;&lt;wsp:rsid wsp:val=&quot;001D3DAF&quot;/&gt;&lt;wsp:rsid wsp:val=&quot;0024123C&quot;/&gt;&lt;wsp:rsid wsp:val=&quot;002B4B49&quot;/&gt;&lt;wsp:rsid wsp:val=&quot;002F1444&quot;/&gt;&lt;wsp:rsid wsp:val=&quot;00317685&quot;/&gt;&lt;wsp:rsid wsp:val=&quot;00333167&quot;/&gt;&lt;wsp:rsid wsp:val=&quot;003427D8&quot;/&gt;&lt;wsp:rsid wsp:val=&quot;00354E7F&quot;/&gt;&lt;wsp:rsid wsp:val=&quot;00361B84&quot;/&gt;&lt;wsp:rsid wsp:val=&quot;0038440C&quot;/&gt;&lt;wsp:rsid wsp:val=&quot;00396813&quot;/&gt;&lt;wsp:rsid wsp:val=&quot;003A6BF3&quot;/&gt;&lt;wsp:rsid wsp:val=&quot;003C5302&quot;/&gt;&lt;wsp:rsid wsp:val=&quot;0042659D&quot;/&gt;&lt;wsp:rsid wsp:val=&quot;00454C9D&quot;/&gt;&lt;wsp:rsid wsp:val=&quot;0047387D&quot;/&gt;&lt;wsp:rsid wsp:val=&quot;00481BDC&quot;/&gt;&lt;wsp:rsid wsp:val=&quot;004A7090&quot;/&gt;&lt;wsp:rsid wsp:val=&quot;004B6A3B&quot;/&gt;&lt;wsp:rsid wsp:val=&quot;00503313&quot;/&gt;&lt;wsp:rsid wsp:val=&quot;005558A4&quot;/&gt;&lt;wsp:rsid wsp:val=&quot;00592137&quot;/&gt;&lt;wsp:rsid wsp:val=&quot;00595BB2&quot;/&gt;&lt;wsp:rsid wsp:val=&quot;00654478&quot;/&gt;&lt;wsp:rsid wsp:val=&quot;00663318&quot;/&gt;&lt;wsp:rsid wsp:val=&quot;00697994&quot;/&gt;&lt;wsp:rsid wsp:val=&quot;006E7E19&quot;/&gt;&lt;wsp:rsid wsp:val=&quot;00722846&quot;/&gt;&lt;wsp:rsid wsp:val=&quot;00764142&quot;/&gt;&lt;wsp:rsid wsp:val=&quot;007A1D9C&quot;/&gt;&lt;wsp:rsid wsp:val=&quot;008003D3&quot;/&gt;&lt;wsp:rsid wsp:val=&quot;00800C10&quot;/&gt;&lt;wsp:rsid wsp:val=&quot;008454BD&quot;/&gt;&lt;wsp:rsid wsp:val=&quot;008B385D&quot;/&gt;&lt;wsp:rsid wsp:val=&quot;008E2CD3&quot;/&gt;&lt;wsp:rsid wsp:val=&quot;00913F34&quot;/&gt;&lt;wsp:rsid wsp:val=&quot;00923B5B&quot;/&gt;&lt;wsp:rsid wsp:val=&quot;0092638E&quot;/&gt;&lt;wsp:rsid wsp:val=&quot;00933B56&quot;/&gt;&lt;wsp:rsid wsp:val=&quot;00950522&quot;/&gt;&lt;wsp:rsid wsp:val=&quot;00971D5E&quot;/&gt;&lt;wsp:rsid wsp:val=&quot;00993284&quot;/&gt;&lt;wsp:rsid wsp:val=&quot;009E5BD5&quot;/&gt;&lt;wsp:rsid wsp:val=&quot;00A00C46&quot;/&gt;&lt;wsp:rsid wsp:val=&quot;00A207DC&quot;/&gt;&lt;wsp:rsid wsp:val=&quot;00A4193E&quot;/&gt;&lt;wsp:rsid wsp:val=&quot;00A57D96&quot;/&gt;&lt;wsp:rsid wsp:val=&quot;00AB26C9&quot;/&gt;&lt;wsp:rsid wsp:val=&quot;00AF1B9E&quot;/&gt;&lt;wsp:rsid wsp:val=&quot;00AF7124&quot;/&gt;&lt;wsp:rsid wsp:val=&quot;00B03125&quot;/&gt;&lt;wsp:rsid wsp:val=&quot;00B27162&quot;/&gt;&lt;wsp:rsid wsp:val=&quot;00B43767&quot;/&gt;&lt;wsp:rsid wsp:val=&quot;00BD155E&quot;/&gt;&lt;wsp:rsid wsp:val=&quot;00BD1618&quot;/&gt;&lt;wsp:rsid wsp:val=&quot;00BE39E5&quot;/&gt;&lt;wsp:rsid wsp:val=&quot;00BF3A21&quot;/&gt;&lt;wsp:rsid wsp:val=&quot;00C070CD&quot;/&gt;&lt;wsp:rsid wsp:val=&quot;00C1161C&quot;/&gt;&lt;wsp:rsid wsp:val=&quot;00C577E3&quot;/&gt;&lt;wsp:rsid wsp:val=&quot;00CB7935&quot;/&gt;&lt;wsp:rsid wsp:val=&quot;00CC4B77&quot;/&gt;&lt;wsp:rsid wsp:val=&quot;00CD1097&quot;/&gt;&lt;wsp:rsid wsp:val=&quot;00CE6158&quot;/&gt;&lt;wsp:rsid wsp:val=&quot;00D24DC1&quot;/&gt;&lt;wsp:rsid wsp:val=&quot;00D427D4&quot;/&gt;&lt;wsp:rsid wsp:val=&quot;00D77D79&quot;/&gt;&lt;wsp:rsid wsp:val=&quot;00D96C02&quot;/&gt;&lt;wsp:rsid wsp:val=&quot;00DA29BC&quot;/&gt;&lt;wsp:rsid wsp:val=&quot;00E222F9&quot;/&gt;&lt;wsp:rsid wsp:val=&quot;00E245FD&quot;/&gt;&lt;wsp:rsid wsp:val=&quot;00E44467&quot;/&gt;&lt;wsp:rsid wsp:val=&quot;00E72B1D&quot;/&gt;&lt;wsp:rsid wsp:val=&quot;00E97DAD&quot;/&gt;&lt;wsp:rsid wsp:val=&quot;00EA3465&quot;/&gt;&lt;wsp:rsid wsp:val=&quot;00EA41B5&quot;/&gt;&lt;wsp:rsid wsp:val=&quot;00EC3C99&quot;/&gt;&lt;wsp:rsid wsp:val=&quot;00F11433&quot;/&gt;&lt;wsp:rsid wsp:val=&quot;00F24757&quot;/&gt;&lt;wsp:rsid wsp:val=&quot;00F3252A&quot;/&gt;&lt;wsp:rsid wsp:val=&quot;00F53726&quot;/&gt;&lt;wsp:rsid wsp:val=&quot;00F61A5F&quot;/&gt;&lt;wsp:rsid wsp:val=&quot;00F75B51&quot;/&gt;&lt;wsp:rsid wsp:val=&quot;00F87F66&quot;/&gt;&lt;wsp:rsid wsp:val=&quot;00F928D3&quot;/&gt;&lt;wsp:rsid wsp:val=&quot;00FB4892&quot;/&gt;&lt;/wsp:rsids&gt;&lt;/w:docPr&gt;&lt;w:body&gt;&lt;w:p wsp:rsidR=&quot;00000000&quot; wsp:rsidRDefault=&quot;00BE39E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RU&quot;/&gt;&lt;/w:rPr&gt;&lt;m:t&gt;â‰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4149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044149">
        <w:rPr>
          <w:rFonts w:ascii="Times New Roman" w:hAnsi="Times New Roman"/>
          <w:sz w:val="24"/>
          <w:szCs w:val="24"/>
          <w:lang w:val="ru-RU"/>
        </w:rPr>
        <w:fldChar w:fldCharType="separate"/>
      </w:r>
      <w:r w:rsidRPr="00044149">
        <w:pict>
          <v:shape id="_x0000_i1026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20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46195&quot;/&gt;&lt;wsp:rsid wsp:val=&quot;0002067E&quot;/&gt;&lt;wsp:rsid wsp:val=&quot;00044149&quot;/&gt;&lt;wsp:rsid wsp:val=&quot;00046195&quot;/&gt;&lt;wsp:rsid wsp:val=&quot;00062F8E&quot;/&gt;&lt;wsp:rsid wsp:val=&quot;00065221&quot;/&gt;&lt;wsp:rsid wsp:val=&quot;00075875&quot;/&gt;&lt;wsp:rsid wsp:val=&quot;000772F9&quot;/&gt;&lt;wsp:rsid wsp:val=&quot;000A0DC3&quot;/&gt;&lt;wsp:rsid wsp:val=&quot;000D04DC&quot;/&gt;&lt;wsp:rsid wsp:val=&quot;001028E5&quot;/&gt;&lt;wsp:rsid wsp:val=&quot;00131D22&quot;/&gt;&lt;wsp:rsid wsp:val=&quot;00140B85&quot;/&gt;&lt;wsp:rsid wsp:val=&quot;001C060F&quot;/&gt;&lt;wsp:rsid wsp:val=&quot;001D3DAF&quot;/&gt;&lt;wsp:rsid wsp:val=&quot;0024123C&quot;/&gt;&lt;wsp:rsid wsp:val=&quot;002B4B49&quot;/&gt;&lt;wsp:rsid wsp:val=&quot;002F1444&quot;/&gt;&lt;wsp:rsid wsp:val=&quot;00317685&quot;/&gt;&lt;wsp:rsid wsp:val=&quot;00333167&quot;/&gt;&lt;wsp:rsid wsp:val=&quot;003427D8&quot;/&gt;&lt;wsp:rsid wsp:val=&quot;00354E7F&quot;/&gt;&lt;wsp:rsid wsp:val=&quot;00361B84&quot;/&gt;&lt;wsp:rsid wsp:val=&quot;0038440C&quot;/&gt;&lt;wsp:rsid wsp:val=&quot;00396813&quot;/&gt;&lt;wsp:rsid wsp:val=&quot;003A6BF3&quot;/&gt;&lt;wsp:rsid wsp:val=&quot;003C5302&quot;/&gt;&lt;wsp:rsid wsp:val=&quot;0042659D&quot;/&gt;&lt;wsp:rsid wsp:val=&quot;00454C9D&quot;/&gt;&lt;wsp:rsid wsp:val=&quot;0047387D&quot;/&gt;&lt;wsp:rsid wsp:val=&quot;00481BDC&quot;/&gt;&lt;wsp:rsid wsp:val=&quot;004A7090&quot;/&gt;&lt;wsp:rsid wsp:val=&quot;004B6A3B&quot;/&gt;&lt;wsp:rsid wsp:val=&quot;00503313&quot;/&gt;&lt;wsp:rsid wsp:val=&quot;005558A4&quot;/&gt;&lt;wsp:rsid wsp:val=&quot;00592137&quot;/&gt;&lt;wsp:rsid wsp:val=&quot;00595BB2&quot;/&gt;&lt;wsp:rsid wsp:val=&quot;00654478&quot;/&gt;&lt;wsp:rsid wsp:val=&quot;00663318&quot;/&gt;&lt;wsp:rsid wsp:val=&quot;00697994&quot;/&gt;&lt;wsp:rsid wsp:val=&quot;006E7E19&quot;/&gt;&lt;wsp:rsid wsp:val=&quot;00722846&quot;/&gt;&lt;wsp:rsid wsp:val=&quot;00764142&quot;/&gt;&lt;wsp:rsid wsp:val=&quot;007A1D9C&quot;/&gt;&lt;wsp:rsid wsp:val=&quot;008003D3&quot;/&gt;&lt;wsp:rsid wsp:val=&quot;00800C10&quot;/&gt;&lt;wsp:rsid wsp:val=&quot;008454BD&quot;/&gt;&lt;wsp:rsid wsp:val=&quot;008B385D&quot;/&gt;&lt;wsp:rsid wsp:val=&quot;008E2CD3&quot;/&gt;&lt;wsp:rsid wsp:val=&quot;00913F34&quot;/&gt;&lt;wsp:rsid wsp:val=&quot;00923B5B&quot;/&gt;&lt;wsp:rsid wsp:val=&quot;0092638E&quot;/&gt;&lt;wsp:rsid wsp:val=&quot;00933B56&quot;/&gt;&lt;wsp:rsid wsp:val=&quot;00950522&quot;/&gt;&lt;wsp:rsid wsp:val=&quot;00971D5E&quot;/&gt;&lt;wsp:rsid wsp:val=&quot;00993284&quot;/&gt;&lt;wsp:rsid wsp:val=&quot;009E5BD5&quot;/&gt;&lt;wsp:rsid wsp:val=&quot;00A00C46&quot;/&gt;&lt;wsp:rsid wsp:val=&quot;00A207DC&quot;/&gt;&lt;wsp:rsid wsp:val=&quot;00A4193E&quot;/&gt;&lt;wsp:rsid wsp:val=&quot;00A57D96&quot;/&gt;&lt;wsp:rsid wsp:val=&quot;00AB26C9&quot;/&gt;&lt;wsp:rsid wsp:val=&quot;00AF1B9E&quot;/&gt;&lt;wsp:rsid wsp:val=&quot;00AF7124&quot;/&gt;&lt;wsp:rsid wsp:val=&quot;00B03125&quot;/&gt;&lt;wsp:rsid wsp:val=&quot;00B27162&quot;/&gt;&lt;wsp:rsid wsp:val=&quot;00B43767&quot;/&gt;&lt;wsp:rsid wsp:val=&quot;00BD155E&quot;/&gt;&lt;wsp:rsid wsp:val=&quot;00BD1618&quot;/&gt;&lt;wsp:rsid wsp:val=&quot;00BE39E5&quot;/&gt;&lt;wsp:rsid wsp:val=&quot;00BF3A21&quot;/&gt;&lt;wsp:rsid wsp:val=&quot;00C070CD&quot;/&gt;&lt;wsp:rsid wsp:val=&quot;00C1161C&quot;/&gt;&lt;wsp:rsid wsp:val=&quot;00C577E3&quot;/&gt;&lt;wsp:rsid wsp:val=&quot;00CB7935&quot;/&gt;&lt;wsp:rsid wsp:val=&quot;00CC4B77&quot;/&gt;&lt;wsp:rsid wsp:val=&quot;00CD1097&quot;/&gt;&lt;wsp:rsid wsp:val=&quot;00CE6158&quot;/&gt;&lt;wsp:rsid wsp:val=&quot;00D24DC1&quot;/&gt;&lt;wsp:rsid wsp:val=&quot;00D427D4&quot;/&gt;&lt;wsp:rsid wsp:val=&quot;00D77D79&quot;/&gt;&lt;wsp:rsid wsp:val=&quot;00D96C02&quot;/&gt;&lt;wsp:rsid wsp:val=&quot;00DA29BC&quot;/&gt;&lt;wsp:rsid wsp:val=&quot;00E222F9&quot;/&gt;&lt;wsp:rsid wsp:val=&quot;00E245FD&quot;/&gt;&lt;wsp:rsid wsp:val=&quot;00E44467&quot;/&gt;&lt;wsp:rsid wsp:val=&quot;00E72B1D&quot;/&gt;&lt;wsp:rsid wsp:val=&quot;00E97DAD&quot;/&gt;&lt;wsp:rsid wsp:val=&quot;00EA3465&quot;/&gt;&lt;wsp:rsid wsp:val=&quot;00EA41B5&quot;/&gt;&lt;wsp:rsid wsp:val=&quot;00EC3C99&quot;/&gt;&lt;wsp:rsid wsp:val=&quot;00F11433&quot;/&gt;&lt;wsp:rsid wsp:val=&quot;00F24757&quot;/&gt;&lt;wsp:rsid wsp:val=&quot;00F3252A&quot;/&gt;&lt;wsp:rsid wsp:val=&quot;00F53726&quot;/&gt;&lt;wsp:rsid wsp:val=&quot;00F61A5F&quot;/&gt;&lt;wsp:rsid wsp:val=&quot;00F75B51&quot;/&gt;&lt;wsp:rsid wsp:val=&quot;00F87F66&quot;/&gt;&lt;wsp:rsid wsp:val=&quot;00F928D3&quot;/&gt;&lt;wsp:rsid wsp:val=&quot;00FB4892&quot;/&gt;&lt;/wsp:rsids&gt;&lt;/w:docPr&gt;&lt;w:body&gt;&lt;w:p wsp:rsidR=&quot;00000000&quot; wsp:rsidRDefault=&quot;00BE39E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RU&quot;/&gt;&lt;/w:rPr&gt;&lt;m:t&gt;â‰¥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4149">
        <w:rPr>
          <w:rFonts w:ascii="Times New Roman" w:hAnsi="Times New Roman"/>
          <w:sz w:val="24"/>
          <w:szCs w:val="24"/>
          <w:lang w:val="ru-RU"/>
        </w:rPr>
        <w:fldChar w:fldCharType="end"/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2.5 ТэВ маловероятны. Нейтралино и слептоны считались достаточно легкими и значения масс этих частиц ожидались в районе 100 – 150 ГэВ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96BF3" w:rsidRPr="006E556B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31D22">
        <w:rPr>
          <w:rFonts w:ascii="Times New Roman" w:hAnsi="Times New Roman"/>
          <w:sz w:val="24"/>
          <w:szCs w:val="24"/>
          <w:lang w:val="ru-RU"/>
        </w:rPr>
        <w:t xml:space="preserve">К концу 2012 года на детекторе LHCb Большого адронного коллайдера была накоплена статистика по распаду странного B-мезона на два мюона. Параметры этого крайне редкого события очень точно совпали с предсказанными обычной Стандартной моделью, </w:t>
      </w:r>
      <w:r w:rsidRPr="006E556B">
        <w:rPr>
          <w:rFonts w:ascii="Times New Roman" w:hAnsi="Times New Roman"/>
          <w:sz w:val="24"/>
          <w:szCs w:val="24"/>
          <w:u w:val="single"/>
          <w:lang w:val="ru-RU"/>
        </w:rPr>
        <w:t>что почти не оставляет места для суперсимметричных теорий.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B84">
        <w:rPr>
          <w:rFonts w:ascii="Times New Roman" w:hAnsi="Times New Roman"/>
          <w:sz w:val="24"/>
          <w:szCs w:val="24"/>
          <w:lang w:val="ru-RU"/>
        </w:rPr>
        <w:t xml:space="preserve">Обнаруженный на </w:t>
      </w:r>
      <w:r>
        <w:rPr>
          <w:rFonts w:ascii="Times New Roman" w:hAnsi="Times New Roman"/>
          <w:sz w:val="24"/>
          <w:szCs w:val="24"/>
        </w:rPr>
        <w:t>LHC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в 2011-2012 годах бозон Хиггса имеет массу 125 ГэВ и константы связи, согласующиеся со стандартной моделью. </w:t>
      </w:r>
      <w:r>
        <w:rPr>
          <w:rFonts w:ascii="Times New Roman" w:hAnsi="Times New Roman"/>
          <w:sz w:val="24"/>
          <w:szCs w:val="24"/>
          <w:lang w:val="ru-RU"/>
        </w:rPr>
        <w:t>МССМ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предсказывает, что масса легчайшего бозона Хиггса не должна намного превышать массу </w:t>
      </w:r>
      <w:r>
        <w:rPr>
          <w:rFonts w:ascii="Times New Roman" w:hAnsi="Times New Roman"/>
          <w:sz w:val="24"/>
          <w:szCs w:val="24"/>
        </w:rPr>
        <w:t>Z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-бозона и в отсутствие «тонкой настройки» (масштаб нарушения суперсимметрии – 1 ТэВ) не должна превышать 130 ГэВ.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езультат, полученный на </w:t>
      </w:r>
      <w:r>
        <w:rPr>
          <w:rFonts w:ascii="Times New Roman" w:hAnsi="Times New Roman"/>
          <w:sz w:val="24"/>
          <w:szCs w:val="24"/>
        </w:rPr>
        <w:t>LHC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, содержит в себе определенные трудности для модели </w:t>
      </w:r>
      <w:r>
        <w:rPr>
          <w:rFonts w:ascii="Times New Roman" w:hAnsi="Times New Roman"/>
          <w:sz w:val="24"/>
          <w:szCs w:val="24"/>
        </w:rPr>
        <w:t>MSSM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, так как значение массы 125 ГэВ является достаточно большим для этой модели и может быть получено только с учетом больших радиационных поправок от </w:t>
      </w:r>
      <w:r>
        <w:rPr>
          <w:rFonts w:ascii="Times New Roman" w:hAnsi="Times New Roman"/>
          <w:sz w:val="24"/>
          <w:szCs w:val="24"/>
        </w:rPr>
        <w:t>t</w:t>
      </w:r>
      <w:r w:rsidRPr="00361B84">
        <w:rPr>
          <w:rFonts w:ascii="Times New Roman" w:hAnsi="Times New Roman"/>
          <w:sz w:val="24"/>
          <w:szCs w:val="24"/>
          <w:lang w:val="ru-RU"/>
        </w:rPr>
        <w:t>-скварков. Подобное объяснение выглядит весьма «неестественно».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Таким образом, можно перечислить экспериментальные аргументы против суперсимметрии: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эксперимент </w:t>
      </w:r>
      <w:r>
        <w:rPr>
          <w:rFonts w:ascii="Times New Roman" w:hAnsi="Times New Roman"/>
          <w:sz w:val="24"/>
          <w:szCs w:val="24"/>
        </w:rPr>
        <w:t>LUX</w:t>
      </w:r>
      <w:r>
        <w:rPr>
          <w:rFonts w:ascii="Times New Roman" w:hAnsi="Times New Roman"/>
          <w:sz w:val="24"/>
          <w:szCs w:val="24"/>
          <w:lang w:val="ru-RU"/>
        </w:rPr>
        <w:t xml:space="preserve"> по поиску темной материи не обнаружил нейтралино</w:t>
      </w:r>
    </w:p>
    <w:p w:rsidR="00396BF3" w:rsidRPr="006E556B" w:rsidRDefault="00396BF3" w:rsidP="006E556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размер </w:t>
      </w:r>
      <w:r w:rsidRPr="006E556B">
        <w:rPr>
          <w:rFonts w:ascii="Times New Roman" w:hAnsi="Times New Roman"/>
          <w:sz w:val="24"/>
          <w:szCs w:val="24"/>
          <w:u w:val="single"/>
          <w:lang w:val="ru-RU"/>
        </w:rPr>
        <w:t xml:space="preserve">холодного пятна эксперимента </w:t>
      </w:r>
      <w:r w:rsidRPr="006E556B">
        <w:rPr>
          <w:rFonts w:ascii="Times New Roman" w:hAnsi="Times New Roman"/>
          <w:sz w:val="24"/>
          <w:szCs w:val="24"/>
          <w:u w:val="single"/>
        </w:rPr>
        <w:t>WMAP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>[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please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give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brief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explanation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of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this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effect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and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give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reference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] </w:t>
      </w:r>
      <w:r>
        <w:rPr>
          <w:rFonts w:ascii="Times New Roman" w:hAnsi="Times New Roman"/>
          <w:sz w:val="24"/>
          <w:szCs w:val="24"/>
          <w:lang w:val="ru-RU"/>
        </w:rPr>
        <w:t xml:space="preserve">больше, чем предсказывается </w:t>
      </w:r>
      <w:r w:rsidRPr="00361B84">
        <w:rPr>
          <w:rFonts w:ascii="Times New Roman" w:hAnsi="Times New Roman"/>
          <w:sz w:val="24"/>
          <w:szCs w:val="24"/>
          <w:lang w:val="ru-RU"/>
        </w:rPr>
        <w:t>ΛCDM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ab/>
        <w:t>моделями</w:t>
      </w:r>
      <w:r w:rsidRPr="006E556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движение галактик на больших масштабах больше, 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>[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please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give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brief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explanation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of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this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effect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and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give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reference</w:t>
      </w:r>
      <w:r w:rsidRPr="006E556B">
        <w:rPr>
          <w:rFonts w:ascii="Times New Roman" w:hAnsi="Times New Roman"/>
          <w:b/>
          <w:bCs/>
          <w:sz w:val="24"/>
          <w:szCs w:val="24"/>
          <w:lang w:val="ru-RU"/>
        </w:rPr>
        <w:t xml:space="preserve">]  </w:t>
      </w:r>
      <w:r>
        <w:rPr>
          <w:rFonts w:ascii="Times New Roman" w:hAnsi="Times New Roman"/>
          <w:sz w:val="24"/>
          <w:szCs w:val="24"/>
          <w:lang w:val="ru-RU"/>
        </w:rPr>
        <w:t xml:space="preserve">чем предсказывается </w:t>
      </w:r>
      <w:r w:rsidRPr="00361B84">
        <w:rPr>
          <w:rFonts w:ascii="Times New Roman" w:hAnsi="Times New Roman"/>
          <w:sz w:val="24"/>
          <w:szCs w:val="24"/>
          <w:lang w:val="ru-RU"/>
        </w:rPr>
        <w:t>ΛCDM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ab/>
        <w:t>моделями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ч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исло </w:t>
      </w:r>
      <w:r w:rsidRPr="006E556B">
        <w:rPr>
          <w:rFonts w:ascii="Times New Roman" w:hAnsi="Times New Roman"/>
          <w:sz w:val="24"/>
          <w:szCs w:val="24"/>
          <w:u w:val="single"/>
          <w:lang w:val="ru-RU"/>
        </w:rPr>
        <w:t>бледных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карликовых галактик меньше, чем предсказывает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B84">
        <w:rPr>
          <w:rFonts w:ascii="Times New Roman" w:hAnsi="Times New Roman"/>
          <w:sz w:val="24"/>
          <w:szCs w:val="24"/>
          <w:lang w:val="ru-RU"/>
        </w:rPr>
        <w:t>ΛCDM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ab/>
        <w:t>модель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ни </w:t>
      </w:r>
      <w:r>
        <w:rPr>
          <w:rFonts w:ascii="Times New Roman" w:hAnsi="Times New Roman"/>
          <w:sz w:val="24"/>
          <w:szCs w:val="24"/>
        </w:rPr>
        <w:t>ATLAS</w:t>
      </w:r>
      <w:r>
        <w:rPr>
          <w:rFonts w:ascii="Times New Roman" w:hAnsi="Times New Roman"/>
          <w:sz w:val="24"/>
          <w:szCs w:val="24"/>
          <w:lang w:val="ru-RU"/>
        </w:rPr>
        <w:t>, ни</w:t>
      </w:r>
      <w:r w:rsidRPr="00361B8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CMC</w:t>
      </w:r>
      <w:r>
        <w:rPr>
          <w:rFonts w:ascii="Times New Roman" w:hAnsi="Times New Roman"/>
          <w:sz w:val="24"/>
          <w:szCs w:val="24"/>
          <w:lang w:val="ru-RU"/>
        </w:rPr>
        <w:t xml:space="preserve"> не обнаружили глюино и скварки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масса, сечения взаимодействия, распады бозона Хиггса согласуются со стандартной </w:t>
      </w:r>
      <w:r>
        <w:rPr>
          <w:rFonts w:ascii="Times New Roman" w:hAnsi="Times New Roman"/>
          <w:sz w:val="24"/>
          <w:szCs w:val="24"/>
          <w:lang w:val="ru-RU"/>
        </w:rPr>
        <w:tab/>
        <w:t>теорией,  а не с первоначальными предсказаниями суперсимметричных моделей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D3DBD">
        <w:rPr>
          <w:rFonts w:ascii="Times New Roman" w:hAnsi="Times New Roman"/>
          <w:sz w:val="24"/>
          <w:szCs w:val="24"/>
          <w:u w:val="single"/>
          <w:lang w:val="ru-RU"/>
        </w:rPr>
        <w:t>проблема иерархий не возникает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AD3D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3DBD">
        <w:rPr>
          <w:rFonts w:ascii="Times New Roman" w:hAnsi="Times New Roman"/>
          <w:b/>
          <w:bCs/>
          <w:sz w:val="24"/>
          <w:szCs w:val="24"/>
          <w:lang w:val="ru-RU"/>
        </w:rPr>
        <w:t>[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Pr="00AD3DBD">
        <w:rPr>
          <w:rFonts w:ascii="Times New Roman" w:hAnsi="Times New Roman"/>
          <w:b/>
          <w:bCs/>
          <w:sz w:val="24"/>
          <w:szCs w:val="24"/>
          <w:lang w:val="ru-RU"/>
        </w:rPr>
        <w:t xml:space="preserve">???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you</w:t>
      </w:r>
      <w:r w:rsidRPr="00AD3D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always</w:t>
      </w:r>
      <w:r w:rsidRPr="00AD3D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have</w:t>
      </w:r>
      <w:r w:rsidRPr="00AD3D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Planck</w:t>
      </w:r>
      <w:r w:rsidRPr="00AD3D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scale</w:t>
      </w:r>
      <w:r w:rsidRPr="00AD3DBD">
        <w:rPr>
          <w:rFonts w:ascii="Times New Roman" w:hAnsi="Times New Roman"/>
          <w:b/>
          <w:bCs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 xml:space="preserve"> если не существует Великого объединения (распад </w:t>
      </w:r>
      <w:r>
        <w:rPr>
          <w:rFonts w:ascii="Times New Roman" w:hAnsi="Times New Roman"/>
          <w:sz w:val="24"/>
          <w:szCs w:val="24"/>
          <w:lang w:val="ru-RU"/>
        </w:rPr>
        <w:tab/>
        <w:t>протона, предсказываемый теориями Великого объединения, не наблюдается)</w:t>
      </w:r>
    </w:p>
    <w:p w:rsidR="00396BF3" w:rsidRPr="00D24DC1" w:rsidRDefault="00396BF3" w:rsidP="00D24DC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Пример ограничений на сечение рождения скварка эксперимента </w:t>
      </w:r>
      <w:r>
        <w:rPr>
          <w:rFonts w:ascii="Times New Roman" w:hAnsi="Times New Roman"/>
          <w:sz w:val="24"/>
          <w:szCs w:val="24"/>
        </w:rPr>
        <w:t>CMS</w:t>
      </w:r>
      <w:r>
        <w:rPr>
          <w:rFonts w:ascii="Times New Roman" w:hAnsi="Times New Roman"/>
          <w:sz w:val="24"/>
          <w:szCs w:val="24"/>
          <w:lang w:val="ru-RU"/>
        </w:rPr>
        <w:t xml:space="preserve"> показан на рисунке 1</w:t>
      </w:r>
      <w:r w:rsidRPr="00D24D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[31]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44149">
        <w:rPr>
          <w:noProof/>
          <w:lang w:val="fr-FR" w:eastAsia="fr-FR"/>
        </w:rPr>
        <w:pict>
          <v:shape id="Рисунок 7" o:spid="_x0000_i1027" type="#_x0000_t75" alt="http://puu.sh/e2u6d/a04b9b2c67.png" style="width:268.5pt;height:253.5pt;visibility:visible">
            <v:imagedata r:id="rId6" o:title=""/>
          </v:shape>
        </w:pict>
      </w:r>
    </w:p>
    <w:p w:rsidR="00396BF3" w:rsidRPr="00A4193E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Рисунок 1. Верхние пределы на сечение рождения скварка через глюино с топ кварком на массовой поверхности, предполагая массу </w:t>
      </w:r>
      <w:r>
        <w:rPr>
          <w:rFonts w:ascii="Times New Roman" w:hAnsi="Times New Roman"/>
          <w:sz w:val="24"/>
          <w:szCs w:val="24"/>
        </w:rPr>
        <w:t>LSP</w:t>
      </w:r>
      <w:r w:rsidRPr="00A419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193E">
        <w:rPr>
          <w:rFonts w:ascii="Times New Roman" w:hAnsi="Times New Roman"/>
          <w:position w:val="-18"/>
          <w:sz w:val="24"/>
          <w:szCs w:val="24"/>
          <w:lang w:val="ru-RU"/>
        </w:rPr>
        <w:object w:dxaOrig="420" w:dyaOrig="420">
          <v:shape id="_x0000_i1028" type="#_x0000_t75" style="width:24pt;height:24pt" o:ole="">
            <v:imagedata r:id="rId7" o:title=""/>
          </v:shape>
          <o:OLEObject Type="Embed" ProgID="Equation.3" ShapeID="_x0000_i1028" DrawAspect="Content" ObjectID="_1481978134" r:id="rId8"/>
        </w:object>
      </w:r>
      <w:r w:rsidRPr="00A4193E">
        <w:rPr>
          <w:rFonts w:ascii="Times New Roman" w:hAnsi="Times New Roman"/>
          <w:sz w:val="24"/>
          <w:szCs w:val="24"/>
          <w:lang w:val="ru-RU"/>
        </w:rPr>
        <w:t>=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193E">
        <w:rPr>
          <w:rFonts w:ascii="Times New Roman" w:hAnsi="Times New Roman"/>
          <w:sz w:val="24"/>
          <w:szCs w:val="24"/>
          <w:lang w:val="ru-RU"/>
        </w:rPr>
        <w:t xml:space="preserve">50 </w:t>
      </w:r>
      <w:r>
        <w:rPr>
          <w:rFonts w:ascii="Times New Roman" w:hAnsi="Times New Roman"/>
          <w:sz w:val="24"/>
          <w:szCs w:val="24"/>
          <w:lang w:val="ru-RU"/>
        </w:rPr>
        <w:t xml:space="preserve">ГэВ. </w:t>
      </w:r>
    </w:p>
    <w:p w:rsidR="00396BF3" w:rsidRPr="00D24DC1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Pr="00361B84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B84">
        <w:rPr>
          <w:rFonts w:ascii="Times New Roman" w:hAnsi="Times New Roman"/>
          <w:sz w:val="24"/>
          <w:szCs w:val="24"/>
          <w:lang w:val="ru-RU"/>
        </w:rPr>
        <w:t>Весной 2015 года Большой адронный коллайдер планирует начать работу на 13 ТэВ, что может привести, а может и не привести к рождению суперсимметричных частиц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Pr="00986C8B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Несмотря на безрезультатные поиски, некоторые модели суперсимметрии всё еще согласуется со всеми наложенными экспериментальными ограничениями. 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Default="00396BF3" w:rsidP="003C5302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986C8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140B85">
        <w:rPr>
          <w:rFonts w:ascii="Times New Roman" w:hAnsi="Times New Roman"/>
          <w:b/>
          <w:sz w:val="24"/>
          <w:szCs w:val="24"/>
          <w:lang w:val="ru-RU"/>
        </w:rPr>
        <w:t>Заключение</w:t>
      </w:r>
    </w:p>
    <w:p w:rsidR="00396BF3" w:rsidRDefault="00396BF3" w:rsidP="00361B8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96BF3" w:rsidRPr="00D77D79" w:rsidRDefault="00396BF3" w:rsidP="00361B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Значительное число наблюдательно подтвержденных фактов, относящихся к строению и эволюции Вселенной, не может быть объяснено, если физика частиц описывается лишь Стандартной моделью, - требуется введение новых частиц и взаимодействий.</w:t>
      </w:r>
    </w:p>
    <w:p w:rsidR="00396BF3" w:rsidRDefault="00396BF3" w:rsidP="00D77D7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Одним из возможных решений проблем Стандартной модели является суперсимметрия. У</w:t>
      </w:r>
      <w:r w:rsidRPr="00D77D79">
        <w:rPr>
          <w:rFonts w:ascii="Times New Roman" w:hAnsi="Times New Roman"/>
          <w:sz w:val="24"/>
          <w:szCs w:val="24"/>
          <w:lang w:val="ru-RU"/>
        </w:rPr>
        <w:t xml:space="preserve"> суперсимметричных моделей обнаруживается </w:t>
      </w:r>
      <w:r w:rsidRPr="00AD3DBD">
        <w:rPr>
          <w:rFonts w:ascii="Times New Roman" w:hAnsi="Times New Roman"/>
          <w:sz w:val="24"/>
          <w:szCs w:val="24"/>
          <w:u w:val="single"/>
          <w:lang w:val="ru-RU"/>
        </w:rPr>
        <w:t>редкая мощь</w:t>
      </w:r>
      <w:r w:rsidRPr="00D77D79">
        <w:rPr>
          <w:rFonts w:ascii="Times New Roman" w:hAnsi="Times New Roman"/>
          <w:sz w:val="24"/>
          <w:szCs w:val="24"/>
          <w:lang w:val="ru-RU"/>
        </w:rPr>
        <w:t>, способность решать проблемы, которые трудно решить как-то иначе (естественное возникновение хиггсовского механизма, устранение проблемы иерархии, более сильные свидетельства в пользу теории объед</w:t>
      </w:r>
      <w:r>
        <w:rPr>
          <w:rFonts w:ascii="Times New Roman" w:hAnsi="Times New Roman"/>
          <w:sz w:val="24"/>
          <w:szCs w:val="24"/>
          <w:lang w:val="ru-RU"/>
        </w:rPr>
        <w:t xml:space="preserve">инения взаимодействий и т. п.). </w:t>
      </w:r>
      <w:r w:rsidRPr="00D77D79">
        <w:rPr>
          <w:rFonts w:ascii="Times New Roman" w:hAnsi="Times New Roman"/>
          <w:sz w:val="24"/>
          <w:szCs w:val="24"/>
          <w:lang w:val="ru-RU"/>
        </w:rPr>
        <w:t xml:space="preserve">По этой причине суперсимметрия уже давно воспринимается не как экзотическая гипотеза, а как один из самых главных вариантов физики за пределами Стандартной модели. </w:t>
      </w:r>
    </w:p>
    <w:p w:rsidR="00396BF3" w:rsidRDefault="00396BF3" w:rsidP="00D77D7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Несмотря на математическую и физическую красоту, теория обладает недостатками. Существенным минусом теории является обилие параметров (характеризующих, например нарушение </w:t>
      </w:r>
      <w:r>
        <w:rPr>
          <w:rFonts w:ascii="Times New Roman" w:hAnsi="Times New Roman"/>
          <w:sz w:val="24"/>
          <w:szCs w:val="24"/>
        </w:rPr>
        <w:t>SUSY</w:t>
      </w:r>
      <w:r>
        <w:rPr>
          <w:rFonts w:ascii="Times New Roman" w:hAnsi="Times New Roman"/>
          <w:sz w:val="24"/>
          <w:szCs w:val="24"/>
          <w:lang w:val="ru-RU"/>
        </w:rPr>
        <w:t xml:space="preserve">). Кроме того, до сих пор не найдено никаких экспериментальных подтверждений суперсимметрии. А накладываемые на нее всё более жесткие ограничения лишают </w:t>
      </w:r>
      <w:r>
        <w:rPr>
          <w:rFonts w:ascii="Times New Roman" w:hAnsi="Times New Roman"/>
          <w:sz w:val="24"/>
          <w:szCs w:val="24"/>
        </w:rPr>
        <w:t>SUSY</w:t>
      </w:r>
      <w:r w:rsidRPr="00E444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её первоначальной изящности. </w:t>
      </w:r>
    </w:p>
    <w:p w:rsidR="00396BF3" w:rsidRPr="00E44467" w:rsidRDefault="00396BF3" w:rsidP="00D77D7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 не менее суперсимметрия является предметом постоянного внимания теоретиков, работающих в области физики элементарных частиц и является одним из главных предметов поиска на ускорительных и космологических экспериментах.</w:t>
      </w:r>
    </w:p>
    <w:p w:rsidR="00396BF3" w:rsidRPr="00FB4892" w:rsidRDefault="00396BF3" w:rsidP="00923B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Pr="00FB4892" w:rsidRDefault="00396BF3" w:rsidP="00923B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6BF3" w:rsidRPr="0047387D" w:rsidRDefault="00396BF3">
      <w:pPr>
        <w:rPr>
          <w:rFonts w:ascii="Times New Roman" w:hAnsi="Times New Roman"/>
          <w:b/>
          <w:sz w:val="24"/>
          <w:szCs w:val="24"/>
          <w:lang w:val="ru-RU"/>
        </w:rPr>
      </w:pPr>
      <w:r w:rsidRPr="00354E7F">
        <w:rPr>
          <w:rFonts w:ascii="Times New Roman" w:hAnsi="Times New Roman"/>
          <w:b/>
          <w:sz w:val="24"/>
          <w:szCs w:val="24"/>
          <w:lang w:val="ru-RU"/>
        </w:rPr>
        <w:t>Список литературы</w:t>
      </w:r>
      <w:r w:rsidRPr="0047387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96BF3" w:rsidRPr="00986C8B" w:rsidRDefault="00396BF3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EA41B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8440C">
        <w:rPr>
          <w:rFonts w:ascii="Times New Roman" w:hAnsi="Times New Roman"/>
          <w:sz w:val="24"/>
          <w:szCs w:val="24"/>
          <w:lang w:val="ru-RU"/>
        </w:rPr>
        <w:t xml:space="preserve">Уэст П. </w:t>
      </w:r>
      <w:r w:rsidRPr="0038440C">
        <w:rPr>
          <w:rFonts w:ascii="Times New Roman" w:hAnsi="Times New Roman"/>
          <w:i/>
          <w:sz w:val="24"/>
          <w:szCs w:val="24"/>
          <w:lang w:val="ru-RU"/>
        </w:rPr>
        <w:t>Введение в суперсимметрию и супергравитацию.</w:t>
      </w:r>
      <w:r w:rsidRPr="0038440C">
        <w:rPr>
          <w:rFonts w:ascii="Times New Roman" w:hAnsi="Times New Roman"/>
          <w:sz w:val="24"/>
          <w:szCs w:val="24"/>
          <w:lang w:val="ru-RU"/>
        </w:rPr>
        <w:t xml:space="preserve"> М</w:t>
      </w:r>
      <w:r w:rsidRPr="00986C8B">
        <w:rPr>
          <w:rFonts w:ascii="Times New Roman" w:hAnsi="Times New Roman"/>
          <w:sz w:val="24"/>
          <w:szCs w:val="24"/>
          <w:lang w:val="en-GB"/>
        </w:rPr>
        <w:t xml:space="preserve">.: </w:t>
      </w:r>
      <w:r w:rsidRPr="0038440C">
        <w:rPr>
          <w:rFonts w:ascii="Times New Roman" w:hAnsi="Times New Roman"/>
          <w:sz w:val="24"/>
          <w:szCs w:val="24"/>
          <w:lang w:val="ru-RU"/>
        </w:rPr>
        <w:t>Мир</w:t>
      </w:r>
      <w:r w:rsidRPr="00986C8B">
        <w:rPr>
          <w:rFonts w:ascii="Times New Roman" w:hAnsi="Times New Roman"/>
          <w:sz w:val="24"/>
          <w:szCs w:val="24"/>
          <w:lang w:val="en-GB"/>
        </w:rPr>
        <w:t>, 1989</w:t>
      </w:r>
    </w:p>
    <w:p w:rsidR="00396BF3" w:rsidRPr="00EA41B5" w:rsidRDefault="00396BF3" w:rsidP="00EA41B5">
      <w:pPr>
        <w:rPr>
          <w:rFonts w:ascii="Times New Roman" w:hAnsi="Times New Roman"/>
          <w:sz w:val="24"/>
          <w:szCs w:val="24"/>
        </w:rPr>
      </w:pPr>
      <w:r w:rsidRPr="00986C8B">
        <w:rPr>
          <w:rFonts w:ascii="Times New Roman" w:hAnsi="Times New Roman"/>
          <w:sz w:val="24"/>
          <w:szCs w:val="24"/>
          <w:lang w:val="en-GB"/>
        </w:rPr>
        <w:t xml:space="preserve">2. </w:t>
      </w:r>
      <w:r>
        <w:rPr>
          <w:rFonts w:ascii="Times New Roman" w:hAnsi="Times New Roman"/>
          <w:sz w:val="24"/>
          <w:szCs w:val="24"/>
        </w:rPr>
        <w:t>J</w:t>
      </w:r>
      <w:r w:rsidRPr="00986C8B"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</w:rPr>
        <w:t>Lykken</w:t>
      </w:r>
      <w:r w:rsidRPr="00986C8B">
        <w:rPr>
          <w:rFonts w:ascii="Times New Roman" w:hAnsi="Times New Roman"/>
          <w:sz w:val="24"/>
          <w:szCs w:val="24"/>
          <w:lang w:val="en-GB"/>
        </w:rPr>
        <w:t xml:space="preserve">,  </w:t>
      </w:r>
      <w:r w:rsidRPr="00736926">
        <w:rPr>
          <w:rFonts w:ascii="Times New Roman" w:hAnsi="Times New Roman"/>
          <w:i/>
          <w:sz w:val="24"/>
          <w:szCs w:val="24"/>
        </w:rPr>
        <w:t>Introduction</w:t>
      </w:r>
      <w:r w:rsidRPr="00986C8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736926">
        <w:rPr>
          <w:rFonts w:ascii="Times New Roman" w:hAnsi="Times New Roman"/>
          <w:i/>
          <w:sz w:val="24"/>
          <w:szCs w:val="24"/>
        </w:rPr>
        <w:t>to</w:t>
      </w:r>
      <w:r w:rsidRPr="00986C8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736926">
        <w:rPr>
          <w:rFonts w:ascii="Times New Roman" w:hAnsi="Times New Roman"/>
          <w:i/>
          <w:sz w:val="24"/>
          <w:szCs w:val="24"/>
        </w:rPr>
        <w:t>Supersymmetry</w:t>
      </w:r>
      <w:r w:rsidRPr="00986C8B">
        <w:rPr>
          <w:rFonts w:ascii="Times New Roman" w:hAnsi="Times New Roman"/>
          <w:sz w:val="24"/>
          <w:szCs w:val="24"/>
          <w:lang w:val="en-GB"/>
        </w:rPr>
        <w:t xml:space="preserve"> [</w:t>
      </w:r>
      <w:r w:rsidRPr="00736926">
        <w:rPr>
          <w:rFonts w:ascii="Times New Roman" w:hAnsi="Times New Roman"/>
          <w:sz w:val="24"/>
          <w:szCs w:val="24"/>
        </w:rPr>
        <w:t>arXiv</w:t>
      </w:r>
      <w:r w:rsidRPr="00986C8B">
        <w:rPr>
          <w:rFonts w:ascii="Times New Roman" w:hAnsi="Times New Roman"/>
          <w:sz w:val="24"/>
          <w:szCs w:val="24"/>
          <w:lang w:val="en-GB"/>
        </w:rPr>
        <w:t>:</w:t>
      </w:r>
      <w:r w:rsidRPr="00736926">
        <w:rPr>
          <w:rFonts w:ascii="Times New Roman" w:hAnsi="Times New Roman"/>
          <w:sz w:val="24"/>
          <w:szCs w:val="24"/>
        </w:rPr>
        <w:t>hep</w:t>
      </w:r>
      <w:r w:rsidRPr="00EA41B5">
        <w:rPr>
          <w:rFonts w:ascii="Times New Roman" w:hAnsi="Times New Roman"/>
          <w:sz w:val="24"/>
          <w:szCs w:val="24"/>
        </w:rPr>
        <w:t>-</w:t>
      </w:r>
      <w:r w:rsidRPr="00736926">
        <w:rPr>
          <w:rFonts w:ascii="Times New Roman" w:hAnsi="Times New Roman"/>
          <w:sz w:val="24"/>
          <w:szCs w:val="24"/>
        </w:rPr>
        <w:t>th</w:t>
      </w:r>
      <w:r w:rsidRPr="00EA41B5">
        <w:rPr>
          <w:rFonts w:ascii="Times New Roman" w:hAnsi="Times New Roman"/>
          <w:sz w:val="24"/>
          <w:szCs w:val="24"/>
        </w:rPr>
        <w:t>/96</w:t>
      </w:r>
      <w:r w:rsidRPr="00736926">
        <w:rPr>
          <w:rFonts w:ascii="Times New Roman" w:hAnsi="Times New Roman"/>
          <w:sz w:val="24"/>
          <w:szCs w:val="24"/>
        </w:rPr>
        <w:t>12114</w:t>
      </w:r>
      <w:r>
        <w:rPr>
          <w:rFonts w:ascii="Times New Roman" w:hAnsi="Times New Roman"/>
          <w:sz w:val="24"/>
          <w:szCs w:val="24"/>
        </w:rPr>
        <w:t>]</w:t>
      </w:r>
    </w:p>
    <w:p w:rsidR="00396BF3" w:rsidRPr="00EA41B5" w:rsidRDefault="00396BF3" w:rsidP="00EA41B5">
      <w:pPr>
        <w:rPr>
          <w:rFonts w:ascii="Times New Roman" w:hAnsi="Times New Roman"/>
          <w:sz w:val="24"/>
          <w:szCs w:val="24"/>
        </w:rPr>
      </w:pPr>
      <w:r w:rsidRPr="006979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A41B5">
        <w:rPr>
          <w:rFonts w:ascii="Times New Roman" w:hAnsi="Times New Roman"/>
          <w:sz w:val="24"/>
          <w:szCs w:val="24"/>
        </w:rPr>
        <w:t>J. Wess and J. Bagger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1B5">
        <w:rPr>
          <w:rFonts w:ascii="Times New Roman" w:hAnsi="Times New Roman"/>
          <w:i/>
          <w:sz w:val="24"/>
          <w:szCs w:val="24"/>
        </w:rPr>
        <w:t>Supersymmetry and Supergravity</w:t>
      </w:r>
      <w:r w:rsidRPr="00EA41B5">
        <w:rPr>
          <w:rFonts w:ascii="Times New Roman" w:hAnsi="Times New Roman"/>
          <w:sz w:val="24"/>
          <w:szCs w:val="24"/>
        </w:rPr>
        <w:t>, (2nd edition, Princeton University Press, Princeton NJ, 1992.)</w:t>
      </w:r>
    </w:p>
    <w:p w:rsidR="00396BF3" w:rsidRPr="00986C8B" w:rsidRDefault="00396BF3" w:rsidP="00EA41B5">
      <w:pPr>
        <w:rPr>
          <w:rFonts w:ascii="Times New Roman" w:hAnsi="Times New Roman"/>
          <w:sz w:val="24"/>
          <w:szCs w:val="24"/>
          <w:lang w:val="ru-RU"/>
        </w:rPr>
      </w:pPr>
      <w:r w:rsidRPr="00EA41B5">
        <w:rPr>
          <w:rFonts w:ascii="Times New Roman" w:hAnsi="Times New Roman"/>
          <w:sz w:val="24"/>
          <w:szCs w:val="24"/>
        </w:rPr>
        <w:t xml:space="preserve"> </w:t>
      </w:r>
      <w:r w:rsidRPr="006979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A41B5">
        <w:rPr>
          <w:rFonts w:ascii="Times New Roman" w:hAnsi="Times New Roman"/>
          <w:sz w:val="24"/>
          <w:szCs w:val="24"/>
        </w:rPr>
        <w:t xml:space="preserve">M. Sohnius, </w:t>
      </w:r>
      <w:r w:rsidRPr="00EA41B5">
        <w:rPr>
          <w:rFonts w:ascii="Times New Roman" w:hAnsi="Times New Roman"/>
          <w:i/>
          <w:sz w:val="24"/>
          <w:szCs w:val="24"/>
        </w:rPr>
        <w:t>Introducing Supersymmetry</w:t>
      </w:r>
      <w:r w:rsidRPr="00EA41B5">
        <w:rPr>
          <w:rFonts w:ascii="Times New Roman" w:hAnsi="Times New Roman"/>
          <w:sz w:val="24"/>
          <w:szCs w:val="24"/>
        </w:rPr>
        <w:t>, Phys. Rep</w:t>
      </w:r>
      <w:r w:rsidRPr="00986C8B">
        <w:rPr>
          <w:rFonts w:ascii="Times New Roman" w:hAnsi="Times New Roman"/>
          <w:sz w:val="24"/>
          <w:szCs w:val="24"/>
          <w:lang w:val="ru-RU"/>
        </w:rPr>
        <w:t>.128, 39(1985)</w:t>
      </w:r>
    </w:p>
    <w:p w:rsidR="00396BF3" w:rsidRPr="00986C8B" w:rsidRDefault="00396BF3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8440C">
        <w:rPr>
          <w:rFonts w:ascii="Times New Roman" w:hAnsi="Times New Roman"/>
          <w:sz w:val="24"/>
          <w:szCs w:val="24"/>
          <w:lang w:val="ru-RU"/>
        </w:rPr>
        <w:t>Окунь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38440C">
        <w:rPr>
          <w:rFonts w:ascii="Times New Roman" w:hAnsi="Times New Roman"/>
          <w:i/>
          <w:sz w:val="24"/>
          <w:szCs w:val="24"/>
          <w:lang w:val="ru-RU"/>
        </w:rPr>
        <w:t>Лептоны</w:t>
      </w:r>
      <w:r w:rsidRPr="0098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8440C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98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8440C">
        <w:rPr>
          <w:rFonts w:ascii="Times New Roman" w:hAnsi="Times New Roman"/>
          <w:i/>
          <w:sz w:val="24"/>
          <w:szCs w:val="24"/>
          <w:lang w:val="ru-RU"/>
        </w:rPr>
        <w:t>кварки</w:t>
      </w:r>
      <w:r w:rsidRPr="00986C8B">
        <w:rPr>
          <w:rFonts w:ascii="Times New Roman" w:hAnsi="Times New Roman"/>
          <w:i/>
          <w:sz w:val="24"/>
          <w:szCs w:val="24"/>
          <w:lang w:val="ru-RU"/>
        </w:rPr>
        <w:t>.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EA41B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Наука</w:t>
      </w:r>
      <w:r w:rsidRPr="00EA41B5">
        <w:rPr>
          <w:rFonts w:ascii="Times New Roman" w:hAnsi="Times New Roman"/>
          <w:sz w:val="24"/>
          <w:szCs w:val="24"/>
        </w:rPr>
        <w:t>, 1990</w:t>
      </w:r>
    </w:p>
    <w:p w:rsidR="00396BF3" w:rsidRDefault="00396BF3" w:rsidP="00333167">
      <w:pPr>
        <w:rPr>
          <w:rFonts w:ascii="Times New Roman" w:hAnsi="Times New Roman"/>
          <w:sz w:val="24"/>
          <w:szCs w:val="24"/>
        </w:rPr>
      </w:pPr>
      <w:r w:rsidRPr="00986C8B">
        <w:rPr>
          <w:rFonts w:ascii="Times New Roman" w:hAnsi="Times New Roman"/>
          <w:sz w:val="24"/>
          <w:szCs w:val="24"/>
          <w:lang w:val="en-GB"/>
        </w:rPr>
        <w:t>6</w:t>
      </w:r>
      <w:r>
        <w:rPr>
          <w:rFonts w:ascii="Times New Roman" w:hAnsi="Times New Roman"/>
          <w:sz w:val="24"/>
          <w:szCs w:val="24"/>
        </w:rPr>
        <w:t xml:space="preserve">. Y. </w:t>
      </w:r>
      <w:r w:rsidRPr="00AB26C9">
        <w:rPr>
          <w:rFonts w:ascii="Times New Roman" w:hAnsi="Times New Roman"/>
          <w:sz w:val="24"/>
          <w:szCs w:val="24"/>
        </w:rPr>
        <w:t xml:space="preserve">Shadmi, </w:t>
      </w:r>
      <w:r>
        <w:rPr>
          <w:rFonts w:ascii="Times New Roman" w:hAnsi="Times New Roman"/>
          <w:sz w:val="24"/>
          <w:szCs w:val="24"/>
        </w:rPr>
        <w:t xml:space="preserve">Y. </w:t>
      </w:r>
      <w:r w:rsidRPr="00AB26C9">
        <w:rPr>
          <w:rFonts w:ascii="Times New Roman" w:hAnsi="Times New Roman"/>
          <w:sz w:val="24"/>
          <w:szCs w:val="24"/>
        </w:rPr>
        <w:t xml:space="preserve">Shirman.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6C9">
        <w:rPr>
          <w:rFonts w:ascii="Times New Roman" w:hAnsi="Times New Roman"/>
          <w:i/>
          <w:sz w:val="24"/>
          <w:szCs w:val="24"/>
        </w:rPr>
        <w:t>Dynamical supersymmetry breaking.</w:t>
      </w:r>
      <w:r w:rsidRPr="00EA41B5">
        <w:rPr>
          <w:rFonts w:ascii="Times New Roman" w:hAnsi="Times New Roman"/>
          <w:sz w:val="24"/>
          <w:szCs w:val="24"/>
        </w:rPr>
        <w:t xml:space="preserve"> Reviews of Modern Physics, Vol.72, No.1, January 2000</w:t>
      </w:r>
    </w:p>
    <w:p w:rsidR="00396BF3" w:rsidRDefault="00396BF3" w:rsidP="0033316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EA41B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B26C9">
        <w:rPr>
          <w:rFonts w:ascii="Times New Roman" w:hAnsi="Times New Roman"/>
          <w:sz w:val="24"/>
          <w:szCs w:val="24"/>
          <w:lang w:val="ru-RU"/>
        </w:rPr>
        <w:t xml:space="preserve">Горбунов Д. С., Дубовский С. Л., Троицкий С. В. </w:t>
      </w:r>
      <w:r w:rsidRPr="00AB26C9">
        <w:rPr>
          <w:rFonts w:ascii="Times New Roman" w:hAnsi="Times New Roman"/>
          <w:i/>
          <w:sz w:val="24"/>
          <w:szCs w:val="24"/>
          <w:lang w:val="ru-RU"/>
        </w:rPr>
        <w:t>Калибровочный механизм передачи нарушения суперсимметрии</w:t>
      </w:r>
      <w:r w:rsidRPr="00AB26C9">
        <w:rPr>
          <w:rFonts w:ascii="Times New Roman" w:hAnsi="Times New Roman"/>
          <w:sz w:val="24"/>
          <w:szCs w:val="24"/>
          <w:lang w:val="ru-RU"/>
        </w:rPr>
        <w:t>. УФН 169 705–736 (1999)</w:t>
      </w:r>
    </w:p>
    <w:p w:rsidR="00396BF3" w:rsidRPr="00697994" w:rsidRDefault="00396BF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EA41B5">
        <w:rPr>
          <w:rFonts w:ascii="Times New Roman" w:hAnsi="Times New Roman"/>
          <w:sz w:val="24"/>
          <w:szCs w:val="24"/>
          <w:lang w:val="ru-RU"/>
        </w:rPr>
        <w:t xml:space="preserve">Хлопов М.Ю. </w:t>
      </w:r>
      <w:r w:rsidRPr="00EA41B5">
        <w:rPr>
          <w:rFonts w:ascii="Times New Roman" w:hAnsi="Times New Roman"/>
          <w:i/>
          <w:sz w:val="24"/>
          <w:szCs w:val="24"/>
          <w:lang w:val="ru-RU"/>
        </w:rPr>
        <w:t>Основы космомикрофизики.</w:t>
      </w:r>
      <w:r w:rsidRPr="00EA41B5">
        <w:rPr>
          <w:rFonts w:ascii="Times New Roman" w:hAnsi="Times New Roman"/>
          <w:sz w:val="24"/>
          <w:szCs w:val="24"/>
          <w:lang w:val="ru-RU"/>
        </w:rPr>
        <w:t xml:space="preserve"> – М: УРСС,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41B5">
        <w:rPr>
          <w:rFonts w:ascii="Times New Roman" w:hAnsi="Times New Roman"/>
          <w:sz w:val="24"/>
          <w:szCs w:val="24"/>
          <w:lang w:val="ru-RU"/>
        </w:rPr>
        <w:t>2004</w:t>
      </w:r>
    </w:p>
    <w:p w:rsidR="00396BF3" w:rsidRDefault="00396BF3" w:rsidP="0002067E">
      <w:pPr>
        <w:rPr>
          <w:rFonts w:ascii="Times New Roman" w:hAnsi="Times New Roman"/>
          <w:sz w:val="24"/>
          <w:szCs w:val="24"/>
          <w:lang w:val="ru-RU"/>
        </w:rPr>
      </w:pPr>
      <w:r w:rsidRPr="00986C8B">
        <w:rPr>
          <w:rFonts w:ascii="Times New Roman" w:hAnsi="Times New Roman"/>
          <w:sz w:val="24"/>
          <w:szCs w:val="24"/>
          <w:lang w:val="ru-RU"/>
        </w:rPr>
        <w:t xml:space="preserve">9. </w:t>
      </w:r>
      <w:r w:rsidRPr="0002067E">
        <w:rPr>
          <w:rFonts w:ascii="Times New Roman" w:hAnsi="Times New Roman"/>
          <w:sz w:val="24"/>
          <w:szCs w:val="24"/>
        </w:rPr>
        <w:t>R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2067E">
        <w:rPr>
          <w:rFonts w:ascii="Times New Roman" w:hAnsi="Times New Roman"/>
          <w:sz w:val="24"/>
          <w:szCs w:val="24"/>
        </w:rPr>
        <w:t>Weiner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A7090">
        <w:rPr>
          <w:rFonts w:ascii="Times New Roman" w:hAnsi="Times New Roman"/>
          <w:i/>
          <w:sz w:val="24"/>
          <w:szCs w:val="24"/>
        </w:rPr>
        <w:t>Spin</w:t>
      </w:r>
      <w:r w:rsidRPr="00986C8B">
        <w:rPr>
          <w:rFonts w:ascii="Times New Roman" w:hAnsi="Times New Roman"/>
          <w:i/>
          <w:sz w:val="24"/>
          <w:szCs w:val="24"/>
          <w:lang w:val="ru-RU"/>
        </w:rPr>
        <w:t>-</w:t>
      </w:r>
      <w:r w:rsidRPr="004A7090">
        <w:rPr>
          <w:rFonts w:ascii="Times New Roman" w:hAnsi="Times New Roman"/>
          <w:i/>
          <w:sz w:val="24"/>
          <w:szCs w:val="24"/>
        </w:rPr>
        <w:t>statistics</w:t>
      </w:r>
      <w:r w:rsidRPr="00986C8B">
        <w:rPr>
          <w:rFonts w:ascii="Times New Roman" w:hAnsi="Times New Roman"/>
          <w:i/>
          <w:sz w:val="24"/>
          <w:szCs w:val="24"/>
          <w:lang w:val="ru-RU"/>
        </w:rPr>
        <w:t>-</w:t>
      </w:r>
      <w:r w:rsidRPr="004A7090">
        <w:rPr>
          <w:rFonts w:ascii="Times New Roman" w:hAnsi="Times New Roman"/>
          <w:i/>
          <w:sz w:val="24"/>
          <w:szCs w:val="24"/>
        </w:rPr>
        <w:t>quantum</w:t>
      </w:r>
      <w:r w:rsidRPr="0098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A7090">
        <w:rPr>
          <w:rFonts w:ascii="Times New Roman" w:hAnsi="Times New Roman"/>
          <w:i/>
          <w:sz w:val="24"/>
          <w:szCs w:val="24"/>
        </w:rPr>
        <w:t>number</w:t>
      </w:r>
      <w:r w:rsidRPr="0098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A7090">
        <w:rPr>
          <w:rFonts w:ascii="Times New Roman" w:hAnsi="Times New Roman"/>
          <w:i/>
          <w:sz w:val="24"/>
          <w:szCs w:val="24"/>
        </w:rPr>
        <w:t>connection</w:t>
      </w:r>
      <w:r w:rsidRPr="0098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A7090">
        <w:rPr>
          <w:rFonts w:ascii="Times New Roman" w:hAnsi="Times New Roman"/>
          <w:i/>
          <w:sz w:val="24"/>
          <w:szCs w:val="24"/>
        </w:rPr>
        <w:t>and</w:t>
      </w:r>
      <w:r w:rsidRPr="00986C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A7090">
        <w:rPr>
          <w:rFonts w:ascii="Times New Roman" w:hAnsi="Times New Roman"/>
          <w:i/>
          <w:sz w:val="24"/>
          <w:szCs w:val="24"/>
        </w:rPr>
        <w:t>supersymmetry</w:t>
      </w:r>
      <w:r w:rsidRPr="00986C8B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Physical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Review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87, </w:t>
      </w:r>
      <w:r>
        <w:rPr>
          <w:rFonts w:ascii="Times New Roman" w:hAnsi="Times New Roman"/>
          <w:sz w:val="24"/>
          <w:szCs w:val="24"/>
          <w:lang w:val="ru-RU"/>
        </w:rPr>
        <w:t>2013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 [</w:t>
      </w:r>
      <w:r w:rsidRPr="004A7090">
        <w:rPr>
          <w:rFonts w:ascii="Times New Roman" w:hAnsi="Times New Roman"/>
          <w:sz w:val="24"/>
          <w:szCs w:val="24"/>
        </w:rPr>
        <w:t>arXiv</w:t>
      </w:r>
      <w:r w:rsidRPr="00986C8B">
        <w:rPr>
          <w:rFonts w:ascii="Times New Roman" w:hAnsi="Times New Roman"/>
          <w:sz w:val="24"/>
          <w:szCs w:val="24"/>
          <w:lang w:val="ru-RU"/>
        </w:rPr>
        <w:t>:1302.0969]</w:t>
      </w:r>
    </w:p>
    <w:p w:rsidR="00396BF3" w:rsidRPr="00663318" w:rsidRDefault="00396BF3" w:rsidP="00663318">
      <w:pPr>
        <w:rPr>
          <w:rFonts w:ascii="Times New Roman" w:hAnsi="Times New Roman"/>
          <w:sz w:val="24"/>
          <w:szCs w:val="24"/>
          <w:lang w:val="ru-RU"/>
        </w:rPr>
      </w:pPr>
      <w:r w:rsidRPr="00663318">
        <w:rPr>
          <w:rFonts w:ascii="Times New Roman" w:hAnsi="Times New Roman"/>
          <w:sz w:val="24"/>
          <w:szCs w:val="24"/>
          <w:lang w:val="ru-RU"/>
        </w:rPr>
        <w:t xml:space="preserve">10. </w:t>
      </w:r>
      <w:r>
        <w:rPr>
          <w:rFonts w:ascii="Times New Roman" w:hAnsi="Times New Roman"/>
          <w:sz w:val="24"/>
          <w:szCs w:val="24"/>
          <w:lang w:val="ru-RU"/>
        </w:rPr>
        <w:t>Огиевецкий</w:t>
      </w:r>
      <w:r w:rsidRPr="006633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66331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66331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6633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Мезинческу</w:t>
      </w:r>
      <w:r w:rsidRPr="0066331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Pr="0066331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УФН </w:t>
      </w:r>
      <w:r w:rsidRPr="00663318">
        <w:rPr>
          <w:rFonts w:ascii="Times New Roman" w:hAnsi="Times New Roman"/>
          <w:sz w:val="24"/>
          <w:szCs w:val="24"/>
          <w:lang w:val="ru-RU"/>
        </w:rPr>
        <w:t>117 637 (1975)</w:t>
      </w:r>
    </w:p>
    <w:p w:rsidR="00396BF3" w:rsidRPr="00986C8B" w:rsidRDefault="00396BF3" w:rsidP="00663318">
      <w:pPr>
        <w:rPr>
          <w:rFonts w:ascii="Times New Roman" w:hAnsi="Times New Roman"/>
          <w:sz w:val="24"/>
          <w:szCs w:val="24"/>
          <w:lang w:val="en-GB"/>
        </w:rPr>
      </w:pPr>
      <w:r w:rsidRPr="00663318">
        <w:rPr>
          <w:rFonts w:ascii="Times New Roman" w:hAnsi="Times New Roman"/>
          <w:sz w:val="24"/>
          <w:szCs w:val="24"/>
        </w:rPr>
        <w:t>11. Nilles H. P. Phys. Rep. 110 1 (1984)</w:t>
      </w:r>
    </w:p>
    <w:p w:rsidR="00396BF3" w:rsidRPr="00986C8B" w:rsidRDefault="00396BF3" w:rsidP="00663318">
      <w:pPr>
        <w:rPr>
          <w:rFonts w:ascii="Times New Roman" w:hAnsi="Times New Roman"/>
          <w:sz w:val="24"/>
          <w:szCs w:val="24"/>
          <w:lang w:val="en-GB"/>
        </w:rPr>
      </w:pPr>
      <w:r w:rsidRPr="00CC4B77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S. Dimopoulos, H. Georgi</w:t>
      </w:r>
      <w:r w:rsidRPr="006F4E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E40">
        <w:rPr>
          <w:rFonts w:ascii="Times New Roman" w:hAnsi="Times New Roman"/>
          <w:i/>
          <w:sz w:val="24"/>
          <w:szCs w:val="24"/>
        </w:rPr>
        <w:t>Softly Broken Supersymmetry and SU(5)</w:t>
      </w:r>
      <w:r>
        <w:rPr>
          <w:rFonts w:ascii="Times New Roman" w:hAnsi="Times New Roman"/>
          <w:sz w:val="24"/>
          <w:szCs w:val="24"/>
        </w:rPr>
        <w:t>, Nuclear Physics B 193: 150, 1984</w:t>
      </w:r>
    </w:p>
    <w:p w:rsidR="00396BF3" w:rsidRPr="00986C8B" w:rsidRDefault="00396BF3" w:rsidP="006633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13. </w:t>
      </w:r>
      <w:r w:rsidRPr="001028E5">
        <w:rPr>
          <w:rFonts w:ascii="Times New Roman" w:hAnsi="Times New Roman"/>
          <w:sz w:val="24"/>
          <w:szCs w:val="24"/>
          <w:lang w:val="ru-RU"/>
        </w:rPr>
        <w:t>Троицкий С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1028E5"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1028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28E5">
        <w:rPr>
          <w:rFonts w:ascii="Times New Roman" w:hAnsi="Times New Roman"/>
          <w:i/>
          <w:sz w:val="24"/>
          <w:szCs w:val="24"/>
          <w:lang w:val="ru-RU"/>
        </w:rPr>
        <w:t>Нерешённые проблемы физики элементарных частиц</w:t>
      </w:r>
      <w:r w:rsidRPr="001028E5">
        <w:rPr>
          <w:rFonts w:ascii="Times New Roman" w:hAnsi="Times New Roman"/>
          <w:sz w:val="24"/>
          <w:szCs w:val="24"/>
          <w:lang w:val="ru-RU"/>
        </w:rPr>
        <w:t xml:space="preserve"> УФН 182 77–103 (2012)</w:t>
      </w:r>
    </w:p>
    <w:p w:rsidR="00396BF3" w:rsidRPr="00986C8B" w:rsidRDefault="00396BF3" w:rsidP="00663318">
      <w:pPr>
        <w:rPr>
          <w:rFonts w:ascii="Times New Roman" w:hAnsi="Times New Roman"/>
          <w:sz w:val="24"/>
          <w:szCs w:val="24"/>
          <w:lang w:val="ru-RU"/>
        </w:rPr>
      </w:pPr>
      <w:r w:rsidRPr="00F24757">
        <w:rPr>
          <w:rFonts w:ascii="Times New Roman" w:hAnsi="Times New Roman"/>
          <w:sz w:val="24"/>
          <w:szCs w:val="24"/>
          <w:lang w:val="ru-RU"/>
        </w:rPr>
        <w:t xml:space="preserve">14. Емельянов В.М. </w:t>
      </w:r>
      <w:r w:rsidRPr="00F24757">
        <w:rPr>
          <w:rFonts w:ascii="Times New Roman" w:hAnsi="Times New Roman"/>
          <w:i/>
          <w:sz w:val="24"/>
          <w:szCs w:val="24"/>
          <w:lang w:val="ru-RU"/>
        </w:rPr>
        <w:t>Стан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дартная модель и ее расширения </w:t>
      </w:r>
      <w:r w:rsidRPr="00F2475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F24757">
        <w:rPr>
          <w:rFonts w:ascii="Times New Roman" w:hAnsi="Times New Roman"/>
          <w:sz w:val="24"/>
          <w:szCs w:val="24"/>
          <w:lang w:val="ru-RU"/>
        </w:rPr>
        <w:t>М.:Физматлит, 2007</w:t>
      </w:r>
    </w:p>
    <w:p w:rsidR="00396BF3" w:rsidRPr="00986C8B" w:rsidRDefault="00396BF3" w:rsidP="00663318">
      <w:pPr>
        <w:rPr>
          <w:rFonts w:ascii="Times New Roman" w:hAnsi="Times New Roman"/>
          <w:sz w:val="24"/>
          <w:szCs w:val="24"/>
          <w:lang w:val="ru-RU"/>
        </w:rPr>
      </w:pPr>
      <w:r w:rsidRPr="00BD155E">
        <w:rPr>
          <w:rFonts w:ascii="Times New Roman" w:hAnsi="Times New Roman"/>
          <w:sz w:val="24"/>
          <w:szCs w:val="24"/>
          <w:lang w:val="ru-RU"/>
        </w:rPr>
        <w:t xml:space="preserve">15. </w:t>
      </w:r>
      <w:r w:rsidRPr="00EA3465">
        <w:rPr>
          <w:rFonts w:ascii="Times New Roman" w:hAnsi="Times New Roman"/>
          <w:sz w:val="24"/>
          <w:szCs w:val="24"/>
          <w:lang w:val="ru-RU"/>
        </w:rPr>
        <w:t>Суперсимметрия // Википедия. [201</w:t>
      </w:r>
      <w:r w:rsidRPr="00986C8B">
        <w:rPr>
          <w:rFonts w:ascii="Times New Roman" w:hAnsi="Times New Roman"/>
          <w:sz w:val="24"/>
          <w:szCs w:val="24"/>
          <w:lang w:val="ru-RU"/>
        </w:rPr>
        <w:t>1</w:t>
      </w:r>
      <w:r w:rsidRPr="00EA3465">
        <w:rPr>
          <w:rFonts w:ascii="Times New Roman" w:hAnsi="Times New Roman"/>
          <w:sz w:val="24"/>
          <w:szCs w:val="24"/>
          <w:lang w:val="ru-RU"/>
        </w:rPr>
        <w:t>—2015]. Дата обновления: 03.01.2015. URL: http://ru.wikipedia.org/?oldid=67676181 (дата обращения: 03.01.2015)</w:t>
      </w:r>
    </w:p>
    <w:p w:rsidR="00396BF3" w:rsidRPr="00986C8B" w:rsidRDefault="00396BF3" w:rsidP="00663318">
      <w:pPr>
        <w:rPr>
          <w:rFonts w:ascii="Times New Roman" w:hAnsi="Times New Roman"/>
          <w:sz w:val="24"/>
          <w:szCs w:val="24"/>
          <w:lang w:val="it-IT"/>
        </w:rPr>
      </w:pPr>
      <w:r w:rsidRPr="00986C8B">
        <w:rPr>
          <w:rFonts w:ascii="Times New Roman" w:hAnsi="Times New Roman"/>
          <w:sz w:val="24"/>
          <w:szCs w:val="24"/>
          <w:lang w:val="it-IT"/>
        </w:rPr>
        <w:t xml:space="preserve">16. Poincaré, Henri (1905/6), </w:t>
      </w:r>
      <w:r w:rsidRPr="00986C8B">
        <w:rPr>
          <w:rFonts w:ascii="Times New Roman" w:hAnsi="Times New Roman"/>
          <w:i/>
          <w:sz w:val="24"/>
          <w:szCs w:val="24"/>
          <w:lang w:val="it-IT"/>
        </w:rPr>
        <w:t>Sur la dynamique de l’électron</w:t>
      </w:r>
      <w:r w:rsidRPr="00986C8B">
        <w:rPr>
          <w:rFonts w:ascii="Times New Roman" w:hAnsi="Times New Roman"/>
          <w:sz w:val="24"/>
          <w:szCs w:val="24"/>
          <w:lang w:val="it-IT"/>
        </w:rPr>
        <w:t>, Rendiconti del Circolo matematico di Palermo 21: 129–176, doi:10.1007/bf03013466</w:t>
      </w:r>
    </w:p>
    <w:p w:rsidR="00396BF3" w:rsidRDefault="00396BF3" w:rsidP="00663318">
      <w:pPr>
        <w:rPr>
          <w:rFonts w:ascii="Times New Roman" w:hAnsi="Times New Roman"/>
          <w:sz w:val="24"/>
          <w:szCs w:val="24"/>
        </w:rPr>
      </w:pPr>
      <w:r w:rsidRPr="00800C10">
        <w:rPr>
          <w:rFonts w:ascii="Times New Roman" w:hAnsi="Times New Roman"/>
          <w:sz w:val="24"/>
          <w:szCs w:val="24"/>
        </w:rPr>
        <w:t xml:space="preserve">17. N.N. Bogolubov (1989). </w:t>
      </w:r>
      <w:r w:rsidRPr="00800C10">
        <w:rPr>
          <w:rFonts w:ascii="Times New Roman" w:hAnsi="Times New Roman"/>
          <w:i/>
          <w:sz w:val="24"/>
          <w:szCs w:val="24"/>
        </w:rPr>
        <w:t>General Principles of Quantum Field Theory</w:t>
      </w:r>
      <w:r>
        <w:rPr>
          <w:rFonts w:ascii="Times New Roman" w:hAnsi="Times New Roman"/>
          <w:sz w:val="24"/>
          <w:szCs w:val="24"/>
        </w:rPr>
        <w:t xml:space="preserve"> (2nd ed.). Springer. p.</w:t>
      </w:r>
      <w:r w:rsidRPr="00800C10">
        <w:rPr>
          <w:rFonts w:ascii="Times New Roman" w:hAnsi="Times New Roman"/>
          <w:sz w:val="24"/>
          <w:szCs w:val="24"/>
        </w:rPr>
        <w:t>272</w:t>
      </w:r>
    </w:p>
    <w:p w:rsidR="00396BF3" w:rsidRDefault="00396BF3" w:rsidP="00CB7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J. Polonyi, </w:t>
      </w:r>
      <w:r w:rsidRPr="00CB7935">
        <w:rPr>
          <w:rFonts w:ascii="Times New Roman" w:hAnsi="Times New Roman"/>
          <w:i/>
          <w:sz w:val="24"/>
          <w:szCs w:val="24"/>
        </w:rPr>
        <w:t>Generalization Of The Massive Scalar Multiplet Coupling To The Supergravity</w:t>
      </w:r>
      <w:r w:rsidRPr="00CB79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935">
        <w:rPr>
          <w:rFonts w:ascii="Times New Roman" w:hAnsi="Times New Roman"/>
          <w:sz w:val="24"/>
          <w:szCs w:val="24"/>
        </w:rPr>
        <w:t>Hungary Central Inst Res - KFKI-77-93</w:t>
      </w:r>
    </w:p>
    <w:p w:rsidR="00396BF3" w:rsidRDefault="00396BF3" w:rsidP="00CB793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CB7935">
        <w:rPr>
          <w:rFonts w:ascii="Times New Roman" w:hAnsi="Times New Roman"/>
          <w:sz w:val="24"/>
          <w:szCs w:val="24"/>
        </w:rPr>
        <w:t xml:space="preserve">A. H. </w:t>
      </w:r>
      <w:r>
        <w:rPr>
          <w:rFonts w:ascii="Times New Roman" w:hAnsi="Times New Roman"/>
          <w:sz w:val="24"/>
          <w:szCs w:val="24"/>
        </w:rPr>
        <w:t xml:space="preserve">Chamseddine, R. L. Arnowitt and </w:t>
      </w:r>
      <w:r w:rsidRPr="00CB7935">
        <w:rPr>
          <w:rFonts w:ascii="Times New Roman" w:hAnsi="Times New Roman"/>
          <w:sz w:val="24"/>
          <w:szCs w:val="24"/>
        </w:rPr>
        <w:t>P. Nath, Phys. Rev</w:t>
      </w:r>
      <w:r w:rsidRPr="00986C8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7935">
        <w:rPr>
          <w:rFonts w:ascii="Times New Roman" w:hAnsi="Times New Roman"/>
          <w:sz w:val="24"/>
          <w:szCs w:val="24"/>
        </w:rPr>
        <w:t>Lett</w:t>
      </w:r>
      <w:r w:rsidRPr="00986C8B">
        <w:rPr>
          <w:rFonts w:ascii="Times New Roman" w:hAnsi="Times New Roman"/>
          <w:sz w:val="24"/>
          <w:szCs w:val="24"/>
          <w:lang w:val="ru-RU"/>
        </w:rPr>
        <w:t>. 49, 970 (1982)</w:t>
      </w:r>
    </w:p>
    <w:p w:rsidR="00396BF3" w:rsidRPr="00986C8B" w:rsidRDefault="00396BF3" w:rsidP="00DA29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20. </w:t>
      </w:r>
      <w:r w:rsidRPr="00DA29BC">
        <w:rPr>
          <w:rFonts w:ascii="Times New Roman" w:hAnsi="Times New Roman"/>
          <w:sz w:val="24"/>
          <w:szCs w:val="24"/>
          <w:lang w:val="ru-RU"/>
        </w:rPr>
        <w:t>М. Ю. Хлопов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95BB2">
        <w:rPr>
          <w:rFonts w:ascii="Times New Roman" w:hAnsi="Times New Roman"/>
          <w:i/>
          <w:sz w:val="24"/>
          <w:szCs w:val="24"/>
          <w:lang w:val="ru-RU"/>
        </w:rPr>
        <w:t>Космомикрофизика</w:t>
      </w:r>
      <w:r>
        <w:rPr>
          <w:rFonts w:ascii="Times New Roman" w:hAnsi="Times New Roman"/>
          <w:sz w:val="24"/>
          <w:szCs w:val="24"/>
          <w:lang w:val="ru-RU"/>
        </w:rPr>
        <w:t xml:space="preserve">, М.: </w:t>
      </w:r>
      <w:r w:rsidRPr="00595BB2">
        <w:rPr>
          <w:rFonts w:ascii="Times New Roman" w:hAnsi="Times New Roman"/>
          <w:sz w:val="24"/>
          <w:szCs w:val="24"/>
          <w:lang w:val="ru-RU"/>
        </w:rPr>
        <w:t>Знание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95BB2">
        <w:rPr>
          <w:rFonts w:ascii="Times New Roman" w:hAnsi="Times New Roman"/>
          <w:sz w:val="24"/>
          <w:szCs w:val="24"/>
          <w:lang w:val="ru-RU"/>
        </w:rPr>
        <w:t xml:space="preserve"> 1989</w:t>
      </w:r>
    </w:p>
    <w:p w:rsidR="00396BF3" w:rsidRDefault="00396BF3" w:rsidP="00DA29B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21. </w:t>
      </w:r>
      <w:r w:rsidRPr="000D04DC">
        <w:rPr>
          <w:rFonts w:ascii="Times New Roman" w:hAnsi="Times New Roman"/>
          <w:sz w:val="24"/>
          <w:szCs w:val="24"/>
          <w:lang w:val="ru-RU"/>
        </w:rPr>
        <w:t xml:space="preserve">Линде А.Д. </w:t>
      </w:r>
      <w:r w:rsidRPr="000D04DC">
        <w:rPr>
          <w:rFonts w:ascii="Times New Roman" w:hAnsi="Times New Roman"/>
          <w:i/>
          <w:sz w:val="24"/>
          <w:szCs w:val="24"/>
          <w:lang w:val="ru-RU"/>
        </w:rPr>
        <w:t>Физика элементарных частиц и инфляционная космология</w:t>
      </w:r>
      <w:r w:rsidRPr="000D04DC">
        <w:rPr>
          <w:rFonts w:ascii="Times New Roman" w:hAnsi="Times New Roman"/>
          <w:sz w:val="24"/>
          <w:szCs w:val="24"/>
          <w:lang w:val="ru-RU"/>
        </w:rPr>
        <w:t>, М.: Наука, 1990.</w:t>
      </w:r>
    </w:p>
    <w:p w:rsidR="00396BF3" w:rsidRDefault="00396BF3" w:rsidP="00DA29BC">
      <w:pPr>
        <w:rPr>
          <w:rFonts w:ascii="Times New Roman" w:hAnsi="Times New Roman"/>
          <w:sz w:val="24"/>
          <w:szCs w:val="24"/>
        </w:rPr>
      </w:pPr>
      <w:r w:rsidRPr="0047387D">
        <w:rPr>
          <w:rFonts w:ascii="Times New Roman" w:hAnsi="Times New Roman"/>
          <w:sz w:val="24"/>
          <w:szCs w:val="24"/>
        </w:rPr>
        <w:t xml:space="preserve">22. </w:t>
      </w:r>
      <w:r>
        <w:rPr>
          <w:rFonts w:ascii="Times New Roman" w:hAnsi="Times New Roman"/>
          <w:sz w:val="24"/>
          <w:szCs w:val="24"/>
        </w:rPr>
        <w:t>A</w:t>
      </w:r>
      <w:r w:rsidRPr="001512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Chatterjee, A</w:t>
      </w:r>
      <w:r w:rsidRPr="00151216">
        <w:rPr>
          <w:rFonts w:ascii="Times New Roman" w:hAnsi="Times New Roman"/>
          <w:sz w:val="24"/>
          <w:szCs w:val="24"/>
        </w:rPr>
        <w:t>. Mazumdar</w:t>
      </w:r>
      <w:r w:rsidRPr="003C75B6">
        <w:rPr>
          <w:rFonts w:ascii="Times New Roman" w:hAnsi="Times New Roman"/>
          <w:sz w:val="24"/>
          <w:szCs w:val="24"/>
        </w:rPr>
        <w:t>.</w:t>
      </w:r>
      <w:r w:rsidRPr="00151216">
        <w:rPr>
          <w:rFonts w:ascii="Times New Roman" w:hAnsi="Times New Roman"/>
          <w:sz w:val="24"/>
          <w:szCs w:val="24"/>
        </w:rPr>
        <w:t xml:space="preserve"> </w:t>
      </w:r>
      <w:r w:rsidRPr="00151216">
        <w:rPr>
          <w:rFonts w:ascii="Times New Roman" w:hAnsi="Times New Roman"/>
          <w:i/>
          <w:sz w:val="24"/>
          <w:szCs w:val="24"/>
        </w:rPr>
        <w:t xml:space="preserve">Tuned MSSM Higgses as an inflaton </w:t>
      </w:r>
      <w:r w:rsidRPr="00151216">
        <w:rPr>
          <w:rFonts w:ascii="Times New Roman" w:hAnsi="Times New Roman"/>
          <w:sz w:val="24"/>
          <w:szCs w:val="24"/>
        </w:rPr>
        <w:t>[arXiv:1103.5758]</w:t>
      </w:r>
    </w:p>
    <w:p w:rsidR="00396BF3" w:rsidRDefault="00396BF3" w:rsidP="00DA2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I. Affleck, M. Dine</w:t>
      </w:r>
      <w:r w:rsidRPr="001C6F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C6F16">
        <w:rPr>
          <w:rFonts w:ascii="Times New Roman" w:hAnsi="Times New Roman"/>
          <w:i/>
          <w:sz w:val="24"/>
          <w:szCs w:val="24"/>
        </w:rPr>
        <w:t xml:space="preserve"> A</w:t>
      </w:r>
      <w:r>
        <w:rPr>
          <w:rFonts w:ascii="Times New Roman" w:hAnsi="Times New Roman"/>
          <w:i/>
          <w:sz w:val="24"/>
          <w:szCs w:val="24"/>
        </w:rPr>
        <w:t xml:space="preserve"> new mechanism for baryogenesis,</w:t>
      </w:r>
      <w:r w:rsidRPr="001C6F16">
        <w:rPr>
          <w:rFonts w:ascii="Times New Roman" w:hAnsi="Times New Roman"/>
          <w:i/>
          <w:sz w:val="24"/>
          <w:szCs w:val="24"/>
        </w:rPr>
        <w:t xml:space="preserve"> </w:t>
      </w:r>
      <w:r w:rsidRPr="001C6F16">
        <w:rPr>
          <w:rFonts w:ascii="Times New Roman" w:hAnsi="Times New Roman"/>
          <w:sz w:val="24"/>
          <w:szCs w:val="24"/>
        </w:rPr>
        <w:t>Nuclear Physics B, Particle Physics B249</w:t>
      </w:r>
      <w:r>
        <w:rPr>
          <w:rFonts w:ascii="Times New Roman" w:hAnsi="Times New Roman"/>
          <w:sz w:val="24"/>
          <w:szCs w:val="24"/>
        </w:rPr>
        <w:t>, 1985</w:t>
      </w:r>
    </w:p>
    <w:p w:rsidR="00396BF3" w:rsidRPr="001C060F" w:rsidRDefault="00396BF3" w:rsidP="00DA29BC">
      <w:pPr>
        <w:rPr>
          <w:rFonts w:ascii="Times New Roman" w:hAnsi="Times New Roman"/>
          <w:sz w:val="24"/>
          <w:szCs w:val="24"/>
          <w:lang w:val="ru-RU"/>
        </w:rPr>
      </w:pPr>
      <w:r w:rsidRPr="001C060F">
        <w:rPr>
          <w:rFonts w:ascii="Times New Roman" w:hAnsi="Times New Roman"/>
          <w:sz w:val="24"/>
          <w:szCs w:val="24"/>
          <w:lang w:val="ru-RU"/>
        </w:rPr>
        <w:t xml:space="preserve">24. </w:t>
      </w:r>
      <w:r>
        <w:rPr>
          <w:rFonts w:ascii="Times New Roman" w:hAnsi="Times New Roman"/>
          <w:sz w:val="24"/>
          <w:szCs w:val="24"/>
          <w:lang w:val="ru-RU"/>
        </w:rPr>
        <w:t xml:space="preserve">Емельянов В.М., Белоцкий К.М., </w:t>
      </w:r>
      <w:r w:rsidRPr="001C060F">
        <w:rPr>
          <w:rFonts w:ascii="Times New Roman" w:hAnsi="Times New Roman"/>
          <w:i/>
          <w:sz w:val="24"/>
          <w:szCs w:val="24"/>
          <w:lang w:val="ru-RU"/>
        </w:rPr>
        <w:t>Лекции по основам электрослабой модели и новой физике</w:t>
      </w:r>
      <w:r w:rsidRPr="001C060F">
        <w:rPr>
          <w:rFonts w:ascii="Times New Roman" w:hAnsi="Times New Roman"/>
          <w:sz w:val="24"/>
          <w:szCs w:val="24"/>
          <w:lang w:val="ru-RU"/>
        </w:rPr>
        <w:t>, М.: МИФИ, 2007</w:t>
      </w:r>
    </w:p>
    <w:p w:rsidR="00396BF3" w:rsidRPr="005558A4" w:rsidRDefault="00396BF3" w:rsidP="005558A4">
      <w:pPr>
        <w:rPr>
          <w:rFonts w:ascii="Times New Roman" w:hAnsi="Times New Roman"/>
          <w:sz w:val="24"/>
          <w:szCs w:val="24"/>
          <w:lang w:val="ru-RU"/>
        </w:rPr>
      </w:pPr>
      <w:r w:rsidRPr="00C070CD">
        <w:rPr>
          <w:rFonts w:ascii="Times New Roman" w:hAnsi="Times New Roman"/>
          <w:sz w:val="24"/>
          <w:szCs w:val="24"/>
          <w:lang w:val="ru-RU"/>
        </w:rPr>
        <w:t>2</w:t>
      </w:r>
      <w:r w:rsidRPr="001C060F">
        <w:rPr>
          <w:rFonts w:ascii="Times New Roman" w:hAnsi="Times New Roman"/>
          <w:sz w:val="24"/>
          <w:szCs w:val="24"/>
          <w:lang w:val="ru-RU"/>
        </w:rPr>
        <w:t>5</w:t>
      </w:r>
      <w:r w:rsidRPr="00C070CD">
        <w:rPr>
          <w:rFonts w:ascii="Times New Roman" w:hAnsi="Times New Roman"/>
          <w:sz w:val="24"/>
          <w:szCs w:val="24"/>
          <w:lang w:val="ru-RU"/>
        </w:rPr>
        <w:t xml:space="preserve">. Р. Шугалей,  </w:t>
      </w:r>
      <w:r w:rsidRPr="00C070CD">
        <w:rPr>
          <w:rFonts w:ascii="Times New Roman" w:hAnsi="Times New Roman"/>
          <w:i/>
          <w:sz w:val="24"/>
          <w:szCs w:val="24"/>
          <w:lang w:val="ru-RU"/>
        </w:rPr>
        <w:t>Темная материя во Вселенной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C070C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URL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C070CD">
        <w:rPr>
          <w:rFonts w:ascii="Times New Roman" w:hAnsi="Times New Roman"/>
          <w:sz w:val="24"/>
          <w:szCs w:val="24"/>
        </w:rPr>
        <w:t>http</w:t>
      </w:r>
      <w:r w:rsidRPr="00C070CD">
        <w:rPr>
          <w:rFonts w:ascii="Times New Roman" w:hAnsi="Times New Roman"/>
          <w:sz w:val="24"/>
          <w:szCs w:val="24"/>
          <w:lang w:val="ru-RU"/>
        </w:rPr>
        <w:t>://</w:t>
      </w:r>
      <w:r w:rsidRPr="00C070CD">
        <w:rPr>
          <w:rFonts w:ascii="Times New Roman" w:hAnsi="Times New Roman"/>
          <w:sz w:val="24"/>
          <w:szCs w:val="24"/>
        </w:rPr>
        <w:t>nuclphys</w:t>
      </w:r>
      <w:r w:rsidRPr="00C070CD">
        <w:rPr>
          <w:rFonts w:ascii="Times New Roman" w:hAnsi="Times New Roman"/>
          <w:sz w:val="24"/>
          <w:szCs w:val="24"/>
          <w:lang w:val="ru-RU"/>
        </w:rPr>
        <w:t>.</w:t>
      </w:r>
      <w:r w:rsidRPr="00C070CD">
        <w:rPr>
          <w:rFonts w:ascii="Times New Roman" w:hAnsi="Times New Roman"/>
          <w:sz w:val="24"/>
          <w:szCs w:val="24"/>
        </w:rPr>
        <w:t>sinp</w:t>
      </w:r>
      <w:r w:rsidRPr="00C070CD">
        <w:rPr>
          <w:rFonts w:ascii="Times New Roman" w:hAnsi="Times New Roman"/>
          <w:sz w:val="24"/>
          <w:szCs w:val="24"/>
          <w:lang w:val="ru-RU"/>
        </w:rPr>
        <w:t>.</w:t>
      </w:r>
      <w:r w:rsidRPr="00C070CD">
        <w:rPr>
          <w:rFonts w:ascii="Times New Roman" w:hAnsi="Times New Roman"/>
          <w:sz w:val="24"/>
          <w:szCs w:val="24"/>
        </w:rPr>
        <w:t>msu</w:t>
      </w:r>
      <w:r w:rsidRPr="00C070CD">
        <w:rPr>
          <w:rFonts w:ascii="Times New Roman" w:hAnsi="Times New Roman"/>
          <w:sz w:val="24"/>
          <w:szCs w:val="24"/>
          <w:lang w:val="ru-RU"/>
        </w:rPr>
        <w:t>.</w:t>
      </w:r>
      <w:r w:rsidRPr="00C070CD">
        <w:rPr>
          <w:rFonts w:ascii="Times New Roman" w:hAnsi="Times New Roman"/>
          <w:sz w:val="24"/>
          <w:szCs w:val="24"/>
        </w:rPr>
        <w:t>ru</w:t>
      </w:r>
      <w:r w:rsidRPr="00C070CD">
        <w:rPr>
          <w:rFonts w:ascii="Times New Roman" w:hAnsi="Times New Roman"/>
          <w:sz w:val="24"/>
          <w:szCs w:val="24"/>
          <w:lang w:val="ru-RU"/>
        </w:rPr>
        <w:t>/</w:t>
      </w:r>
      <w:r w:rsidRPr="00C070CD">
        <w:rPr>
          <w:rFonts w:ascii="Times New Roman" w:hAnsi="Times New Roman"/>
          <w:sz w:val="24"/>
          <w:szCs w:val="24"/>
        </w:rPr>
        <w:t>students</w:t>
      </w:r>
      <w:r w:rsidRPr="00C070CD">
        <w:rPr>
          <w:rFonts w:ascii="Times New Roman" w:hAnsi="Times New Roman"/>
          <w:sz w:val="24"/>
          <w:szCs w:val="24"/>
          <w:lang w:val="ru-RU"/>
        </w:rPr>
        <w:t>/</w:t>
      </w:r>
      <w:r w:rsidRPr="00C070CD">
        <w:rPr>
          <w:rFonts w:ascii="Times New Roman" w:hAnsi="Times New Roman"/>
          <w:sz w:val="24"/>
          <w:szCs w:val="24"/>
        </w:rPr>
        <w:t>blmat</w:t>
      </w:r>
      <w:r w:rsidRPr="00C070CD">
        <w:rPr>
          <w:rFonts w:ascii="Times New Roman" w:hAnsi="Times New Roman"/>
          <w:sz w:val="24"/>
          <w:szCs w:val="24"/>
          <w:lang w:val="ru-RU"/>
        </w:rPr>
        <w:t>/ /#3.3</w:t>
      </w:r>
    </w:p>
    <w:p w:rsidR="00396BF3" w:rsidRDefault="00396BF3" w:rsidP="005558A4">
      <w:pPr>
        <w:rPr>
          <w:rFonts w:ascii="Times New Roman" w:hAnsi="Times New Roman"/>
          <w:sz w:val="24"/>
          <w:szCs w:val="24"/>
        </w:rPr>
      </w:pPr>
      <w:r w:rsidRPr="005558A4">
        <w:rPr>
          <w:rFonts w:ascii="Times New Roman" w:hAnsi="Times New Roman"/>
          <w:sz w:val="24"/>
          <w:szCs w:val="24"/>
        </w:rPr>
        <w:t xml:space="preserve">26. </w:t>
      </w:r>
      <w:r w:rsidRPr="007D415B">
        <w:rPr>
          <w:rFonts w:ascii="Times New Roman" w:hAnsi="Times New Roman"/>
          <w:sz w:val="24"/>
          <w:szCs w:val="24"/>
        </w:rPr>
        <w:t>ATLAS Collaboration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415B">
        <w:rPr>
          <w:rFonts w:ascii="Times New Roman" w:hAnsi="Times New Roman"/>
          <w:i/>
          <w:sz w:val="24"/>
          <w:szCs w:val="24"/>
        </w:rPr>
        <w:t xml:space="preserve">Search for supersymmetry in events with photons, bottom quarks, and missing transverse momentum in proton-proton collisions at a centre-of-mass energy </w:t>
      </w:r>
      <w:r>
        <w:rPr>
          <w:rFonts w:ascii="Times New Roman" w:hAnsi="Times New Roman"/>
          <w:i/>
          <w:sz w:val="24"/>
          <w:szCs w:val="24"/>
        </w:rPr>
        <w:t>of 7 TeV with the ATLAS detector.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15B">
        <w:rPr>
          <w:rFonts w:ascii="Times New Roman" w:hAnsi="Times New Roman"/>
          <w:sz w:val="24"/>
          <w:szCs w:val="24"/>
        </w:rPr>
        <w:t>Phys.Lett. B719 (2013) 261-279</w:t>
      </w:r>
    </w:p>
    <w:p w:rsidR="00396BF3" w:rsidRDefault="00396BF3" w:rsidP="0055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7D415B">
        <w:rPr>
          <w:rFonts w:ascii="Times New Roman" w:hAnsi="Times New Roman"/>
          <w:sz w:val="24"/>
          <w:szCs w:val="24"/>
        </w:rPr>
        <w:t>CMS Collaboration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415B">
        <w:rPr>
          <w:rFonts w:ascii="Times New Roman" w:hAnsi="Times New Roman"/>
          <w:i/>
          <w:sz w:val="24"/>
          <w:szCs w:val="24"/>
        </w:rPr>
        <w:t>Search for new physics in events with photons, jets, and missing transverse energy in pp collisions at sqrt(s) = 7 TeV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15B">
        <w:rPr>
          <w:rFonts w:ascii="Times New Roman" w:hAnsi="Times New Roman"/>
          <w:sz w:val="24"/>
          <w:szCs w:val="24"/>
        </w:rPr>
        <w:t>JHEP 03 (2013) 111</w:t>
      </w:r>
    </w:p>
    <w:p w:rsidR="00396BF3" w:rsidRDefault="00396BF3" w:rsidP="0055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P</w:t>
      </w:r>
      <w:r w:rsidRPr="00CA1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Draper, P</w:t>
      </w:r>
      <w:r w:rsidRPr="00CA1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Meade, M</w:t>
      </w:r>
      <w:r w:rsidRPr="00CA1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Reece, D</w:t>
      </w:r>
      <w:r w:rsidRPr="00CA152D">
        <w:rPr>
          <w:rFonts w:ascii="Times New Roman" w:hAnsi="Times New Roman"/>
          <w:sz w:val="24"/>
          <w:szCs w:val="24"/>
        </w:rPr>
        <w:t xml:space="preserve">. Shih. </w:t>
      </w:r>
      <w:r w:rsidRPr="00CA152D">
        <w:rPr>
          <w:rFonts w:ascii="Times New Roman" w:hAnsi="Times New Roman"/>
          <w:i/>
          <w:sz w:val="24"/>
          <w:szCs w:val="24"/>
        </w:rPr>
        <w:t>Implications of a 125 GeV Higgs for the MSSM and Low-Scale SUSY Breakin</w:t>
      </w:r>
      <w:r>
        <w:rPr>
          <w:rFonts w:ascii="Times New Roman" w:hAnsi="Times New Roman"/>
          <w:i/>
          <w:sz w:val="24"/>
          <w:szCs w:val="24"/>
        </w:rPr>
        <w:t>g</w:t>
      </w:r>
      <w:r w:rsidRPr="00CA152D">
        <w:rPr>
          <w:rFonts w:ascii="Times New Roman" w:hAnsi="Times New Roman"/>
          <w:i/>
          <w:sz w:val="24"/>
          <w:szCs w:val="24"/>
        </w:rPr>
        <w:t xml:space="preserve">. </w:t>
      </w:r>
      <w:r w:rsidRPr="00CA152D">
        <w:rPr>
          <w:rFonts w:ascii="Times New Roman" w:hAnsi="Times New Roman"/>
          <w:sz w:val="24"/>
          <w:szCs w:val="24"/>
        </w:rPr>
        <w:t>PhysRevD.85.095007</w:t>
      </w:r>
      <w:r>
        <w:rPr>
          <w:rFonts w:ascii="Times New Roman" w:hAnsi="Times New Roman"/>
          <w:sz w:val="24"/>
          <w:szCs w:val="24"/>
        </w:rPr>
        <w:t xml:space="preserve"> (2011) [</w:t>
      </w:r>
      <w:r w:rsidRPr="00CA152D">
        <w:rPr>
          <w:rFonts w:ascii="Times New Roman" w:hAnsi="Times New Roman"/>
          <w:sz w:val="24"/>
          <w:szCs w:val="24"/>
        </w:rPr>
        <w:t>arXiv:1112.3068</w:t>
      </w:r>
      <w:r>
        <w:rPr>
          <w:rFonts w:ascii="Times New Roman" w:hAnsi="Times New Roman"/>
          <w:sz w:val="24"/>
          <w:szCs w:val="24"/>
        </w:rPr>
        <w:t>]</w:t>
      </w:r>
    </w:p>
    <w:p w:rsidR="00396BF3" w:rsidRDefault="00396BF3" w:rsidP="005558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0472A1">
        <w:rPr>
          <w:rFonts w:ascii="Times New Roman" w:hAnsi="Times New Roman"/>
          <w:sz w:val="24"/>
          <w:szCs w:val="24"/>
        </w:rPr>
        <w:t>LUX Collaboration</w:t>
      </w:r>
      <w:r w:rsidRPr="000472A1">
        <w:rPr>
          <w:rFonts w:ascii="Times New Roman" w:hAnsi="Times New Roman"/>
          <w:i/>
          <w:sz w:val="24"/>
          <w:szCs w:val="24"/>
        </w:rPr>
        <w:t xml:space="preserve">. First results from the LUX dark matter experiment at the Sanford Underground Research Facility. </w:t>
      </w:r>
      <w:r>
        <w:rPr>
          <w:rFonts w:ascii="Times New Roman" w:hAnsi="Times New Roman"/>
          <w:sz w:val="24"/>
          <w:szCs w:val="24"/>
        </w:rPr>
        <w:t>[</w:t>
      </w:r>
      <w:r w:rsidRPr="000472A1">
        <w:rPr>
          <w:rFonts w:ascii="Times New Roman" w:hAnsi="Times New Roman"/>
          <w:sz w:val="24"/>
          <w:szCs w:val="24"/>
        </w:rPr>
        <w:t>arXiv:1310.8214</w:t>
      </w:r>
      <w:r>
        <w:rPr>
          <w:rFonts w:ascii="Times New Roman" w:hAnsi="Times New Roman"/>
          <w:sz w:val="24"/>
          <w:szCs w:val="24"/>
        </w:rPr>
        <w:t>]</w:t>
      </w:r>
    </w:p>
    <w:p w:rsidR="00396BF3" w:rsidRPr="000472A1" w:rsidRDefault="00396BF3" w:rsidP="005558A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5558A4">
        <w:rPr>
          <w:rFonts w:ascii="Times New Roman" w:hAnsi="Times New Roman"/>
          <w:sz w:val="24"/>
          <w:szCs w:val="24"/>
        </w:rPr>
        <w:t xml:space="preserve">C. Strege, G. Bertone, F. Feroz, M. Fornasa, R. Ruiz de Austri, R. Trotta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58A4">
        <w:rPr>
          <w:rFonts w:ascii="Times New Roman" w:hAnsi="Times New Roman"/>
          <w:i/>
          <w:sz w:val="24"/>
          <w:szCs w:val="24"/>
        </w:rPr>
        <w:t>Global Fits of the cMSSM and NUHM including the LHC Higgs discovery and new XENON100 constraints</w:t>
      </w:r>
      <w:r w:rsidRPr="005558A4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[</w:t>
      </w:r>
      <w:r w:rsidRPr="005558A4">
        <w:rPr>
          <w:rFonts w:ascii="Times New Roman" w:hAnsi="Times New Roman"/>
          <w:sz w:val="24"/>
          <w:szCs w:val="24"/>
        </w:rPr>
        <w:t>arXiv:1212.2636</w:t>
      </w:r>
      <w:r>
        <w:rPr>
          <w:rFonts w:ascii="Times New Roman" w:hAnsi="Times New Roman"/>
          <w:sz w:val="24"/>
          <w:szCs w:val="24"/>
        </w:rPr>
        <w:t>]</w:t>
      </w:r>
    </w:p>
    <w:p w:rsidR="00396BF3" w:rsidRPr="00A4193E" w:rsidRDefault="00396BF3" w:rsidP="00A419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A4193E">
        <w:rPr>
          <w:rFonts w:ascii="Times New Roman" w:hAnsi="Times New Roman"/>
          <w:sz w:val="24"/>
          <w:szCs w:val="24"/>
        </w:rPr>
        <w:t xml:space="preserve">The CMS Collaboration, </w:t>
      </w:r>
      <w:r w:rsidRPr="00A4193E">
        <w:rPr>
          <w:rFonts w:ascii="Times New Roman" w:hAnsi="Times New Roman"/>
          <w:i/>
          <w:sz w:val="24"/>
          <w:szCs w:val="24"/>
        </w:rPr>
        <w:t xml:space="preserve">Searches for supersymmetry based on events with b jets and four W bosons in pp collisions at 8 TeV. </w:t>
      </w:r>
      <w:r>
        <w:rPr>
          <w:rFonts w:ascii="Times New Roman" w:hAnsi="Times New Roman"/>
          <w:sz w:val="24"/>
          <w:szCs w:val="24"/>
        </w:rPr>
        <w:t>[</w:t>
      </w:r>
      <w:r w:rsidRPr="00A4193E">
        <w:rPr>
          <w:rFonts w:ascii="Times New Roman" w:hAnsi="Times New Roman"/>
          <w:sz w:val="24"/>
          <w:szCs w:val="24"/>
        </w:rPr>
        <w:t xml:space="preserve">arXiv:1412.4109v1 </w:t>
      </w:r>
      <w:r>
        <w:rPr>
          <w:rFonts w:ascii="Times New Roman" w:hAnsi="Times New Roman"/>
          <w:sz w:val="24"/>
          <w:szCs w:val="24"/>
        </w:rPr>
        <w:t>],</w:t>
      </w:r>
      <w:r w:rsidRPr="00A4193E">
        <w:rPr>
          <w:rFonts w:ascii="Times New Roman" w:hAnsi="Times New Roman"/>
          <w:sz w:val="24"/>
          <w:szCs w:val="24"/>
        </w:rPr>
        <w:t xml:space="preserve"> hep-ex</w:t>
      </w:r>
      <w:r>
        <w:rPr>
          <w:rFonts w:ascii="Times New Roman" w:hAnsi="Times New Roman"/>
          <w:sz w:val="24"/>
          <w:szCs w:val="24"/>
        </w:rPr>
        <w:t>,</w:t>
      </w:r>
      <w:r w:rsidRPr="00A4193E">
        <w:rPr>
          <w:rFonts w:ascii="Times New Roman" w:hAnsi="Times New Roman"/>
          <w:sz w:val="24"/>
          <w:szCs w:val="24"/>
        </w:rPr>
        <w:t xml:space="preserve"> 12 Dec 2014</w:t>
      </w:r>
    </w:p>
    <w:sectPr w:rsidR="00396BF3" w:rsidRPr="00A4193E" w:rsidSect="003427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479308E"/>
    <w:multiLevelType w:val="multilevel"/>
    <w:tmpl w:val="CC161ED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95"/>
    <w:rsid w:val="0002067E"/>
    <w:rsid w:val="00044149"/>
    <w:rsid w:val="00046195"/>
    <w:rsid w:val="000472A1"/>
    <w:rsid w:val="00062F8E"/>
    <w:rsid w:val="00065221"/>
    <w:rsid w:val="00075875"/>
    <w:rsid w:val="000772F9"/>
    <w:rsid w:val="000A0DC3"/>
    <w:rsid w:val="000D04DC"/>
    <w:rsid w:val="001028E5"/>
    <w:rsid w:val="00131D22"/>
    <w:rsid w:val="00140B85"/>
    <w:rsid w:val="00151216"/>
    <w:rsid w:val="001C060F"/>
    <w:rsid w:val="001C6F16"/>
    <w:rsid w:val="001D3DAF"/>
    <w:rsid w:val="0024123C"/>
    <w:rsid w:val="002B4B49"/>
    <w:rsid w:val="002F1444"/>
    <w:rsid w:val="00317685"/>
    <w:rsid w:val="00333167"/>
    <w:rsid w:val="003427D8"/>
    <w:rsid w:val="00354E7F"/>
    <w:rsid w:val="00361B84"/>
    <w:rsid w:val="0038440C"/>
    <w:rsid w:val="00396813"/>
    <w:rsid w:val="00396BF3"/>
    <w:rsid w:val="003A6BF3"/>
    <w:rsid w:val="003C5302"/>
    <w:rsid w:val="003C75B6"/>
    <w:rsid w:val="00422C12"/>
    <w:rsid w:val="0042659D"/>
    <w:rsid w:val="00454601"/>
    <w:rsid w:val="00454C9D"/>
    <w:rsid w:val="0047387D"/>
    <w:rsid w:val="00481BDC"/>
    <w:rsid w:val="004A7090"/>
    <w:rsid w:val="004B6A3B"/>
    <w:rsid w:val="00503313"/>
    <w:rsid w:val="005540CC"/>
    <w:rsid w:val="005558A4"/>
    <w:rsid w:val="00592137"/>
    <w:rsid w:val="00595BB2"/>
    <w:rsid w:val="00654478"/>
    <w:rsid w:val="00663318"/>
    <w:rsid w:val="0069129F"/>
    <w:rsid w:val="00697994"/>
    <w:rsid w:val="006E556B"/>
    <w:rsid w:val="006E7E19"/>
    <w:rsid w:val="006F4E40"/>
    <w:rsid w:val="00722846"/>
    <w:rsid w:val="00736926"/>
    <w:rsid w:val="00764142"/>
    <w:rsid w:val="00797AA2"/>
    <w:rsid w:val="007A1D9C"/>
    <w:rsid w:val="007D415B"/>
    <w:rsid w:val="008003D3"/>
    <w:rsid w:val="00800C10"/>
    <w:rsid w:val="008454BD"/>
    <w:rsid w:val="00873C83"/>
    <w:rsid w:val="008B385D"/>
    <w:rsid w:val="008E2CD3"/>
    <w:rsid w:val="00913F34"/>
    <w:rsid w:val="00923B5B"/>
    <w:rsid w:val="0092638E"/>
    <w:rsid w:val="00933B56"/>
    <w:rsid w:val="00950522"/>
    <w:rsid w:val="00971D5E"/>
    <w:rsid w:val="00986C8B"/>
    <w:rsid w:val="00993284"/>
    <w:rsid w:val="009E5BD5"/>
    <w:rsid w:val="00A00C46"/>
    <w:rsid w:val="00A207DC"/>
    <w:rsid w:val="00A4193E"/>
    <w:rsid w:val="00A57D96"/>
    <w:rsid w:val="00AB26C9"/>
    <w:rsid w:val="00AD3DBD"/>
    <w:rsid w:val="00AF1B9E"/>
    <w:rsid w:val="00AF7124"/>
    <w:rsid w:val="00B03125"/>
    <w:rsid w:val="00B27162"/>
    <w:rsid w:val="00B43767"/>
    <w:rsid w:val="00BD155E"/>
    <w:rsid w:val="00BD1618"/>
    <w:rsid w:val="00BF3A21"/>
    <w:rsid w:val="00C070CD"/>
    <w:rsid w:val="00C1161C"/>
    <w:rsid w:val="00C577E3"/>
    <w:rsid w:val="00CA152D"/>
    <w:rsid w:val="00CB7935"/>
    <w:rsid w:val="00CC4B77"/>
    <w:rsid w:val="00CD1097"/>
    <w:rsid w:val="00CE6158"/>
    <w:rsid w:val="00D24DC1"/>
    <w:rsid w:val="00D427D4"/>
    <w:rsid w:val="00D77D79"/>
    <w:rsid w:val="00D96C02"/>
    <w:rsid w:val="00DA29BC"/>
    <w:rsid w:val="00E222F9"/>
    <w:rsid w:val="00E245FD"/>
    <w:rsid w:val="00E44467"/>
    <w:rsid w:val="00E72B1D"/>
    <w:rsid w:val="00E97DAD"/>
    <w:rsid w:val="00EA3465"/>
    <w:rsid w:val="00EA41B5"/>
    <w:rsid w:val="00EC3C99"/>
    <w:rsid w:val="00F11433"/>
    <w:rsid w:val="00F24757"/>
    <w:rsid w:val="00F3252A"/>
    <w:rsid w:val="00F53726"/>
    <w:rsid w:val="00F61A5F"/>
    <w:rsid w:val="00F75B51"/>
    <w:rsid w:val="00F87F66"/>
    <w:rsid w:val="00F928D3"/>
    <w:rsid w:val="00FB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27D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F66"/>
    <w:pPr>
      <w:keepNext/>
      <w:keepLines/>
      <w:numPr>
        <w:numId w:val="2"/>
      </w:numPr>
      <w:suppressAutoHyphens/>
      <w:spacing w:before="480" w:after="280"/>
      <w:outlineLv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F66"/>
    <w:pPr>
      <w:keepNext/>
      <w:numPr>
        <w:ilvl w:val="1"/>
        <w:numId w:val="2"/>
      </w:numPr>
      <w:tabs>
        <w:tab w:val="left" w:pos="4470"/>
      </w:tabs>
      <w:suppressAutoHyphens/>
      <w:spacing w:line="240" w:lineRule="auto"/>
      <w:jc w:val="center"/>
      <w:outlineLvl w:val="1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7F66"/>
    <w:pPr>
      <w:keepNext/>
      <w:numPr>
        <w:ilvl w:val="2"/>
        <w:numId w:val="2"/>
      </w:numPr>
      <w:suppressAutoHyphens/>
      <w:jc w:val="center"/>
      <w:outlineLvl w:val="2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7F66"/>
    <w:pPr>
      <w:keepNext/>
      <w:numPr>
        <w:ilvl w:val="3"/>
        <w:numId w:val="2"/>
      </w:numPr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F66"/>
    <w:pPr>
      <w:keepNext/>
      <w:numPr>
        <w:ilvl w:val="4"/>
        <w:numId w:val="2"/>
      </w:numPr>
      <w:suppressAutoHyphens/>
      <w:spacing w:line="360" w:lineRule="auto"/>
      <w:ind w:left="0" w:firstLine="426"/>
      <w:jc w:val="center"/>
      <w:outlineLvl w:val="4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7F66"/>
    <w:pPr>
      <w:keepNext/>
      <w:numPr>
        <w:ilvl w:val="5"/>
        <w:numId w:val="2"/>
      </w:numPr>
      <w:suppressAutoHyphens/>
      <w:spacing w:line="360" w:lineRule="auto"/>
      <w:ind w:left="0" w:firstLine="426"/>
      <w:jc w:val="both"/>
      <w:outlineLvl w:val="5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7F66"/>
    <w:pPr>
      <w:keepNext/>
      <w:numPr>
        <w:ilvl w:val="6"/>
        <w:numId w:val="2"/>
      </w:numPr>
      <w:suppressAutoHyphens/>
      <w:outlineLvl w:val="6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7F66"/>
    <w:pPr>
      <w:keepNext/>
      <w:numPr>
        <w:ilvl w:val="7"/>
        <w:numId w:val="2"/>
      </w:numPr>
      <w:suppressAutoHyphens/>
      <w:outlineLvl w:val="7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7F66"/>
    <w:pPr>
      <w:keepNext/>
      <w:numPr>
        <w:ilvl w:val="8"/>
        <w:numId w:val="2"/>
      </w:numPr>
      <w:suppressAutoHyphens/>
      <w:jc w:val="center"/>
      <w:outlineLvl w:val="8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F66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7F66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7F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87F66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7F66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87F66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87F66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87F66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87F66"/>
    <w:rPr>
      <w:rFonts w:ascii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5558A4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3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B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87F66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7F66"/>
    <w:rPr>
      <w:rFonts w:ascii="Times New Roman" w:hAnsi="Times New Roman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86C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5CC1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11</Pages>
  <Words>4022</Words>
  <Characters>22121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svvd</dc:creator>
  <cp:keywords/>
  <dc:description/>
  <cp:lastModifiedBy>Maxim</cp:lastModifiedBy>
  <cp:revision>3</cp:revision>
  <dcterms:created xsi:type="dcterms:W3CDTF">2015-01-05T14:27:00Z</dcterms:created>
  <dcterms:modified xsi:type="dcterms:W3CDTF">2015-01-05T14:49:00Z</dcterms:modified>
</cp:coreProperties>
</file>