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20EAB" w14:textId="77777777" w:rsidR="00FF1541" w:rsidRPr="00D73951" w:rsidRDefault="00FF1541" w:rsidP="007C7C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73951">
        <w:rPr>
          <w:rFonts w:ascii="Times New Roman" w:hAnsi="Times New Roman" w:cs="Times New Roman"/>
          <w:b/>
        </w:rPr>
        <w:t>Министерство образования и науки Российской Федерации</w:t>
      </w:r>
    </w:p>
    <w:p w14:paraId="4A099B59" w14:textId="77777777" w:rsidR="00FF1541" w:rsidRPr="00D73951" w:rsidRDefault="00FF1541" w:rsidP="007C7C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73951">
        <w:rPr>
          <w:rFonts w:ascii="Times New Roman" w:hAnsi="Times New Roman" w:cs="Times New Roman"/>
          <w:b/>
        </w:rPr>
        <w:t>Федеральное государственное автономное образовательное учреждение высшего профессионального образования</w:t>
      </w:r>
    </w:p>
    <w:p w14:paraId="6D998E61" w14:textId="77777777" w:rsidR="00FF1541" w:rsidRPr="00D73951" w:rsidRDefault="00FF1541" w:rsidP="007C7C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73951">
        <w:rPr>
          <w:rFonts w:ascii="Times New Roman" w:hAnsi="Times New Roman" w:cs="Times New Roman"/>
          <w:b/>
        </w:rPr>
        <w:t>«НАЦИОНАЛЬНЫЙ ИССЛЕДОВАТЕЛЬСКИЙ ЯДЕРНЫЙ УНИВЕРСИТЕТ «МИФИ»</w:t>
      </w:r>
    </w:p>
    <w:p w14:paraId="36F81267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65E6DA4C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6451907D" w14:textId="77777777" w:rsidR="00FF1541" w:rsidRPr="00D73951" w:rsidRDefault="00FF1541" w:rsidP="007C7C6E">
      <w:pPr>
        <w:spacing w:line="360" w:lineRule="auto"/>
        <w:jc w:val="center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Кафедра №40 «Физика элементарных частиц»</w:t>
      </w:r>
    </w:p>
    <w:p w14:paraId="2821076B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16265EF4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59156A44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259A9250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5EBD836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3D25E98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2883B1EE" w14:textId="77777777" w:rsidR="00FF1541" w:rsidRPr="00D73951" w:rsidRDefault="00FF1541" w:rsidP="007C7C6E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3951">
        <w:rPr>
          <w:rFonts w:ascii="Times New Roman" w:hAnsi="Times New Roman" w:cs="Times New Roman"/>
          <w:b/>
          <w:sz w:val="36"/>
          <w:szCs w:val="36"/>
        </w:rPr>
        <w:t xml:space="preserve">Реферат по теме: </w:t>
      </w:r>
    </w:p>
    <w:p w14:paraId="5F4DC097" w14:textId="77777777" w:rsidR="00FF1541" w:rsidRPr="00D73951" w:rsidRDefault="00FF1541" w:rsidP="007C7C6E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3951">
        <w:rPr>
          <w:rFonts w:ascii="Times New Roman" w:hAnsi="Times New Roman" w:cs="Times New Roman"/>
          <w:b/>
          <w:sz w:val="36"/>
          <w:szCs w:val="36"/>
        </w:rPr>
        <w:t>«Теневой мир с одним поколением фермионов»</w:t>
      </w:r>
    </w:p>
    <w:p w14:paraId="44E2457C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7907DB7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D339CE3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00168E47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7C5CFD26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1668A653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ab/>
      </w:r>
    </w:p>
    <w:p w14:paraId="47C187A8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667E1923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0E973D24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5B11575B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435130A0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1CC3398D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73417BC5" w14:textId="62BEB051" w:rsidR="007C7C6E" w:rsidRPr="00D73951" w:rsidRDefault="00FF1541" w:rsidP="007C7C6E">
      <w:pPr>
        <w:tabs>
          <w:tab w:val="left" w:pos="7457"/>
          <w:tab w:val="right" w:pos="9349"/>
        </w:tabs>
        <w:spacing w:line="360" w:lineRule="auto"/>
        <w:jc w:val="right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Группа: Т01-40М</w:t>
      </w:r>
    </w:p>
    <w:p w14:paraId="712C05E5" w14:textId="3236288E" w:rsidR="00FF1541" w:rsidRPr="00D73951" w:rsidRDefault="00FF1541" w:rsidP="007C7C6E">
      <w:pPr>
        <w:tabs>
          <w:tab w:val="left" w:pos="7457"/>
          <w:tab w:val="right" w:pos="9349"/>
        </w:tabs>
        <w:spacing w:line="360" w:lineRule="auto"/>
        <w:jc w:val="right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Студент Проклова Н. В.</w:t>
      </w:r>
    </w:p>
    <w:p w14:paraId="487F005F" w14:textId="77777777" w:rsidR="007C7C6E" w:rsidRPr="00D73951" w:rsidRDefault="007C7C6E" w:rsidP="007C7C6E">
      <w:pPr>
        <w:tabs>
          <w:tab w:val="left" w:pos="7457"/>
          <w:tab w:val="right" w:pos="9349"/>
        </w:tabs>
        <w:spacing w:line="360" w:lineRule="auto"/>
        <w:rPr>
          <w:rFonts w:ascii="Times New Roman" w:hAnsi="Times New Roman" w:cs="Times New Roman"/>
        </w:rPr>
      </w:pPr>
    </w:p>
    <w:p w14:paraId="69D979BC" w14:textId="77777777" w:rsidR="00FF1541" w:rsidRPr="00D73951" w:rsidRDefault="00FF1541" w:rsidP="007C7C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73951">
        <w:rPr>
          <w:rFonts w:ascii="Times New Roman" w:hAnsi="Times New Roman" w:cs="Times New Roman"/>
          <w:b/>
        </w:rPr>
        <w:t>Москва 2013</w:t>
      </w:r>
    </w:p>
    <w:p w14:paraId="57201788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D73951">
        <w:rPr>
          <w:rFonts w:ascii="Times New Roman" w:hAnsi="Times New Roman" w:cs="Times New Roman"/>
          <w:b/>
          <w:sz w:val="36"/>
          <w:szCs w:val="36"/>
        </w:rPr>
        <w:t>Содержание.</w:t>
      </w:r>
    </w:p>
    <w:p w14:paraId="0533AE60" w14:textId="443FFD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3951">
        <w:rPr>
          <w:rFonts w:ascii="Times New Roman" w:hAnsi="Times New Roman" w:cs="Times New Roman"/>
          <w:sz w:val="32"/>
          <w:szCs w:val="32"/>
        </w:rPr>
        <w:t>Введен</w:t>
      </w:r>
      <w:r w:rsidR="00303694" w:rsidRPr="00D73951">
        <w:rPr>
          <w:rFonts w:ascii="Times New Roman" w:hAnsi="Times New Roman" w:cs="Times New Roman"/>
          <w:sz w:val="32"/>
          <w:szCs w:val="32"/>
        </w:rPr>
        <w:t>ие……………………………………………………………</w:t>
      </w:r>
      <w:r w:rsidRPr="00D73951">
        <w:rPr>
          <w:rFonts w:ascii="Times New Roman" w:hAnsi="Times New Roman" w:cs="Times New Roman"/>
          <w:sz w:val="32"/>
          <w:szCs w:val="32"/>
        </w:rPr>
        <w:t>......3</w:t>
      </w:r>
    </w:p>
    <w:p w14:paraId="2AB556EB" w14:textId="0B5C9485" w:rsidR="00FF1541" w:rsidRPr="00D73951" w:rsidRDefault="00303694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3951">
        <w:rPr>
          <w:rFonts w:ascii="Times New Roman" w:hAnsi="Times New Roman" w:cs="Times New Roman"/>
          <w:sz w:val="32"/>
          <w:szCs w:val="32"/>
        </w:rPr>
        <w:t>Цель работы………………………………...…………………………..3</w:t>
      </w:r>
    </w:p>
    <w:p w14:paraId="09D43823" w14:textId="7E7F34B5" w:rsidR="00FF1541" w:rsidRPr="00D73951" w:rsidRDefault="00303694" w:rsidP="007C7C6E">
      <w:pPr>
        <w:spacing w:line="360" w:lineRule="auto"/>
        <w:rPr>
          <w:rFonts w:ascii="Times New Roman" w:hAnsi="Times New Roman" w:cs="Times New Roman"/>
          <w:sz w:val="32"/>
          <w:szCs w:val="32"/>
          <w:lang w:val="el-GR"/>
        </w:rPr>
      </w:pPr>
      <w:r w:rsidRPr="00D73951">
        <w:rPr>
          <w:rFonts w:ascii="Times New Roman" w:hAnsi="Times New Roman" w:cs="Times New Roman"/>
          <w:sz w:val="32"/>
          <w:szCs w:val="32"/>
        </w:rPr>
        <w:t>Теневой мир с одним поколением фермионов…..</w:t>
      </w:r>
      <w:r w:rsidR="00FF1541" w:rsidRPr="00D73951">
        <w:rPr>
          <w:rFonts w:ascii="Times New Roman" w:hAnsi="Times New Roman" w:cs="Times New Roman"/>
          <w:sz w:val="32"/>
          <w:szCs w:val="32"/>
          <w:lang w:val="el-GR"/>
        </w:rPr>
        <w:t>..............................4</w:t>
      </w:r>
    </w:p>
    <w:p w14:paraId="2D7A441F" w14:textId="5F9AC76A" w:rsidR="00FF1541" w:rsidRPr="00D73951" w:rsidRDefault="00303694" w:rsidP="007C7C6E">
      <w:pPr>
        <w:spacing w:line="360" w:lineRule="auto"/>
        <w:rPr>
          <w:rFonts w:ascii="Times New Roman" w:hAnsi="Times New Roman" w:cs="Times New Roman"/>
          <w:i/>
        </w:rPr>
      </w:pPr>
      <w:r w:rsidRPr="00D73951">
        <w:rPr>
          <w:rFonts w:ascii="Times New Roman" w:hAnsi="Times New Roman" w:cs="Times New Roman"/>
          <w:i/>
        </w:rPr>
        <w:t xml:space="preserve">Параметры </w:t>
      </w:r>
      <w:proofErr w:type="spellStart"/>
      <w:r w:rsidRPr="00D73951">
        <w:rPr>
          <w:rFonts w:ascii="Times New Roman" w:hAnsi="Times New Roman" w:cs="Times New Roman"/>
          <w:i/>
        </w:rPr>
        <w:t>нуклеосинтеза</w:t>
      </w:r>
      <w:proofErr w:type="spellEnd"/>
      <w:r w:rsidRPr="00D73951">
        <w:rPr>
          <w:rFonts w:ascii="Times New Roman" w:hAnsi="Times New Roman" w:cs="Times New Roman"/>
          <w:i/>
        </w:rPr>
        <w:t xml:space="preserve"> в обычном мире……………………</w:t>
      </w:r>
      <w:r w:rsidR="00FF1541" w:rsidRPr="00D73951">
        <w:rPr>
          <w:rFonts w:ascii="Times New Roman" w:hAnsi="Times New Roman" w:cs="Times New Roman"/>
          <w:i/>
        </w:rPr>
        <w:t>………………..………………….4</w:t>
      </w:r>
    </w:p>
    <w:p w14:paraId="469435F3" w14:textId="678CB905" w:rsidR="00FF1541" w:rsidRPr="00D73951" w:rsidRDefault="00303694" w:rsidP="007C7C6E">
      <w:pPr>
        <w:spacing w:line="360" w:lineRule="auto"/>
        <w:rPr>
          <w:rFonts w:ascii="Times New Roman" w:hAnsi="Times New Roman" w:cs="Times New Roman"/>
          <w:i/>
        </w:rPr>
      </w:pPr>
      <w:r w:rsidRPr="00D73951">
        <w:rPr>
          <w:rFonts w:ascii="Times New Roman" w:hAnsi="Times New Roman" w:cs="Times New Roman"/>
          <w:i/>
        </w:rPr>
        <w:t xml:space="preserve">Параметры </w:t>
      </w:r>
      <w:proofErr w:type="spellStart"/>
      <w:r w:rsidRPr="00D73951">
        <w:rPr>
          <w:rFonts w:ascii="Times New Roman" w:hAnsi="Times New Roman" w:cs="Times New Roman"/>
          <w:i/>
        </w:rPr>
        <w:t>нуклеосинтеза</w:t>
      </w:r>
      <w:proofErr w:type="spellEnd"/>
      <w:r w:rsidRPr="00D73951">
        <w:rPr>
          <w:rFonts w:ascii="Times New Roman" w:hAnsi="Times New Roman" w:cs="Times New Roman"/>
          <w:i/>
        </w:rPr>
        <w:t xml:space="preserve"> в теневом мире………………………………..</w:t>
      </w:r>
      <w:r w:rsidR="00FF1541" w:rsidRPr="00D73951">
        <w:rPr>
          <w:rFonts w:ascii="Times New Roman" w:hAnsi="Times New Roman" w:cs="Times New Roman"/>
          <w:i/>
        </w:rPr>
        <w:t>………..……………...5</w:t>
      </w:r>
    </w:p>
    <w:p w14:paraId="3EE67934" w14:textId="4B241297" w:rsidR="00FF1541" w:rsidRPr="00D73951" w:rsidRDefault="00A22D8A" w:rsidP="007C7C6E">
      <w:pPr>
        <w:spacing w:line="360" w:lineRule="auto"/>
        <w:rPr>
          <w:rFonts w:ascii="Times New Roman" w:hAnsi="Times New Roman" w:cs="Times New Roman"/>
          <w:i/>
          <w:lang w:val="en-US"/>
        </w:rPr>
      </w:pPr>
      <w:r w:rsidRPr="00D73951">
        <w:rPr>
          <w:rFonts w:ascii="Times New Roman" w:hAnsi="Times New Roman" w:cs="Times New Roman"/>
          <w:i/>
        </w:rPr>
        <w:t>Космологические свойства теневого мира.</w:t>
      </w:r>
      <w:r w:rsidRPr="00D73951">
        <w:rPr>
          <w:rFonts w:ascii="Times New Roman" w:hAnsi="Times New Roman" w:cs="Times New Roman"/>
          <w:i/>
          <w:lang w:val="en-US"/>
        </w:rPr>
        <w:t>…………………………………</w:t>
      </w:r>
      <w:r w:rsidR="00FF1541" w:rsidRPr="00D73951">
        <w:rPr>
          <w:rFonts w:ascii="Times New Roman" w:hAnsi="Times New Roman" w:cs="Times New Roman"/>
          <w:i/>
          <w:lang w:val="en-US"/>
        </w:rPr>
        <w:t>……………………….7</w:t>
      </w:r>
    </w:p>
    <w:p w14:paraId="2AC49622" w14:textId="7DE19F17" w:rsidR="00FF1541" w:rsidRPr="00D73951" w:rsidRDefault="00A22D8A" w:rsidP="007C7C6E">
      <w:pPr>
        <w:spacing w:line="360" w:lineRule="auto"/>
        <w:rPr>
          <w:rFonts w:ascii="Times New Roman" w:hAnsi="Times New Roman" w:cs="Times New Roman"/>
          <w:i/>
        </w:rPr>
      </w:pPr>
      <w:r w:rsidRPr="00D73951">
        <w:rPr>
          <w:rFonts w:ascii="Times New Roman" w:hAnsi="Times New Roman" w:cs="Times New Roman"/>
          <w:i/>
        </w:rPr>
        <w:t>Теневая материя как темная материя….………..…………………………..………………………8</w:t>
      </w:r>
    </w:p>
    <w:p w14:paraId="3B310F9E" w14:textId="57CD7364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3951">
        <w:rPr>
          <w:rFonts w:ascii="Times New Roman" w:hAnsi="Times New Roman" w:cs="Times New Roman"/>
          <w:sz w:val="32"/>
          <w:szCs w:val="32"/>
        </w:rPr>
        <w:t>Заключени</w:t>
      </w:r>
      <w:r w:rsidR="00A22D8A" w:rsidRPr="00D73951">
        <w:rPr>
          <w:rFonts w:ascii="Times New Roman" w:hAnsi="Times New Roman" w:cs="Times New Roman"/>
          <w:sz w:val="32"/>
          <w:szCs w:val="32"/>
        </w:rPr>
        <w:t>е……………………………………...……………….....…10</w:t>
      </w:r>
    </w:p>
    <w:p w14:paraId="6430F417" w14:textId="03DC2D42" w:rsidR="00FF1541" w:rsidRPr="00D73951" w:rsidRDefault="00A22D8A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3951">
        <w:rPr>
          <w:rFonts w:ascii="Times New Roman" w:hAnsi="Times New Roman" w:cs="Times New Roman"/>
          <w:sz w:val="32"/>
          <w:szCs w:val="32"/>
        </w:rPr>
        <w:t>Литература………………………………...…………………………..11</w:t>
      </w:r>
    </w:p>
    <w:p w14:paraId="45111270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4B3E1A66" w14:textId="77777777" w:rsidR="007C7C6E" w:rsidRPr="00D73951" w:rsidRDefault="007C7C6E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96A3C0B" w14:textId="77777777" w:rsidR="00303694" w:rsidRPr="00D73951" w:rsidRDefault="00303694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0B8E4FCF" w14:textId="77777777" w:rsidR="00303694" w:rsidRPr="00D73951" w:rsidRDefault="00303694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6D987B8F" w14:textId="77777777" w:rsidR="00303694" w:rsidRPr="00D73951" w:rsidRDefault="00303694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41F97600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1A30C4F4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5C008E25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1C5A028D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44209E49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32651FCD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6C81C7AC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49D60745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32E1D096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1C0BE143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41EA1A93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5995FA1E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D73951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14:paraId="69A93D05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1C96C6C7" w14:textId="77777777" w:rsidR="00F17136" w:rsidRPr="00D73951" w:rsidRDefault="00F17136" w:rsidP="007C7C6E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EastAsia" w:hAnsi="Times New Roman" w:cs="Times New Roman"/>
          <w:color w:val="auto"/>
        </w:rPr>
      </w:pPr>
      <w:r w:rsidRPr="00D73951">
        <w:rPr>
          <w:rFonts w:ascii="Times New Roman" w:eastAsiaTheme="minorEastAsia" w:hAnsi="Times New Roman" w:cs="Times New Roman"/>
          <w:color w:val="auto"/>
        </w:rPr>
        <w:t>В настоящее время существуют убедительные доказательства</w:t>
      </w:r>
      <w:r w:rsidR="000D32CF" w:rsidRPr="00D73951">
        <w:rPr>
          <w:rFonts w:ascii="Times New Roman" w:eastAsiaTheme="minorEastAsia" w:hAnsi="Times New Roman" w:cs="Times New Roman"/>
          <w:color w:val="auto"/>
        </w:rPr>
        <w:t xml:space="preserve"> существования </w:t>
      </w:r>
      <w:proofErr w:type="spellStart"/>
      <w:r w:rsidR="000D32CF" w:rsidRPr="00D73951">
        <w:rPr>
          <w:rFonts w:ascii="Times New Roman" w:eastAsiaTheme="minorEastAsia" w:hAnsi="Times New Roman" w:cs="Times New Roman"/>
          <w:color w:val="auto"/>
        </w:rPr>
        <w:t>небарионной</w:t>
      </w:r>
      <w:proofErr w:type="spellEnd"/>
      <w:r w:rsidR="000D32CF" w:rsidRPr="00D73951">
        <w:rPr>
          <w:rFonts w:ascii="Times New Roman" w:eastAsiaTheme="minorEastAsia" w:hAnsi="Times New Roman" w:cs="Times New Roman"/>
          <w:color w:val="auto"/>
        </w:rPr>
        <w:t xml:space="preserve"> темной материи из различных космологических и астрофизических наблюдений. Были получены положительные результаты по непосредственному поиску темной материи различными экспериментами, такими как DAMA/</w:t>
      </w:r>
      <w:proofErr w:type="spellStart"/>
      <w:r w:rsidR="000D32CF" w:rsidRPr="00D73951">
        <w:rPr>
          <w:rFonts w:ascii="Times New Roman" w:eastAsiaTheme="minorEastAsia" w:hAnsi="Times New Roman" w:cs="Times New Roman"/>
          <w:color w:val="auto"/>
        </w:rPr>
        <w:t>NaI</w:t>
      </w:r>
      <w:proofErr w:type="spellEnd"/>
      <w:r w:rsidR="000D32CF" w:rsidRPr="00D73951">
        <w:rPr>
          <w:rFonts w:ascii="Times New Roman" w:eastAsiaTheme="minorEastAsia" w:hAnsi="Times New Roman" w:cs="Times New Roman"/>
          <w:color w:val="auto"/>
        </w:rPr>
        <w:t>[1], DAMA/LIBRA[2] и др.</w:t>
      </w:r>
    </w:p>
    <w:p w14:paraId="5F549197" w14:textId="77777777" w:rsidR="000D32CF" w:rsidRPr="00D73951" w:rsidRDefault="000D32CF" w:rsidP="007C7C6E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EastAsia" w:hAnsi="Times New Roman" w:cs="Times New Roman"/>
          <w:color w:val="auto"/>
          <w:lang w:val="en-US"/>
        </w:rPr>
      </w:pPr>
      <w:r w:rsidRPr="00D73951">
        <w:rPr>
          <w:rFonts w:ascii="Times New Roman" w:eastAsiaTheme="minorEastAsia" w:hAnsi="Times New Roman" w:cs="Times New Roman"/>
          <w:color w:val="auto"/>
        </w:rPr>
        <w:t>Необходима теория, способная объяснить полученные данные. Одной из многообещающих теорий является теория</w:t>
      </w:r>
      <w:r w:rsidR="00CC707B" w:rsidRPr="00D73951">
        <w:rPr>
          <w:rFonts w:ascii="Times New Roman" w:eastAsiaTheme="minorEastAsia" w:hAnsi="Times New Roman" w:cs="Times New Roman"/>
          <w:color w:val="auto"/>
        </w:rPr>
        <w:t xml:space="preserve"> с использованием теневого мира – материя такого мира рассматривается как </w:t>
      </w:r>
      <w:proofErr w:type="spellStart"/>
      <w:r w:rsidR="00CC707B" w:rsidRPr="00D73951">
        <w:rPr>
          <w:rFonts w:ascii="Times New Roman" w:eastAsiaTheme="minorEastAsia" w:hAnsi="Times New Roman" w:cs="Times New Roman"/>
          <w:color w:val="auto"/>
          <w:lang w:val="en-US"/>
        </w:rPr>
        <w:t>возможная</w:t>
      </w:r>
      <w:proofErr w:type="spellEnd"/>
      <w:r w:rsidR="00CC707B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CC707B" w:rsidRPr="00D73951">
        <w:rPr>
          <w:rFonts w:ascii="Times New Roman" w:eastAsiaTheme="minorEastAsia" w:hAnsi="Times New Roman" w:cs="Times New Roman"/>
          <w:color w:val="auto"/>
          <w:lang w:val="en-US"/>
        </w:rPr>
        <w:t>составляющая</w:t>
      </w:r>
      <w:proofErr w:type="spellEnd"/>
      <w:r w:rsidR="00CC707B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CC707B" w:rsidRPr="00D73951">
        <w:rPr>
          <w:rFonts w:ascii="Times New Roman" w:eastAsiaTheme="minorEastAsia" w:hAnsi="Times New Roman" w:cs="Times New Roman"/>
          <w:color w:val="auto"/>
          <w:lang w:val="en-US"/>
        </w:rPr>
        <w:t>темной</w:t>
      </w:r>
      <w:proofErr w:type="spellEnd"/>
      <w:r w:rsidR="00CC707B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CC707B" w:rsidRPr="00D73951">
        <w:rPr>
          <w:rFonts w:ascii="Times New Roman" w:eastAsiaTheme="minorEastAsia" w:hAnsi="Times New Roman" w:cs="Times New Roman"/>
          <w:color w:val="auto"/>
          <w:lang w:val="en-US"/>
        </w:rPr>
        <w:t>материи</w:t>
      </w:r>
      <w:proofErr w:type="spellEnd"/>
      <w:r w:rsidR="00CC707B" w:rsidRPr="00D73951">
        <w:rPr>
          <w:rFonts w:ascii="Times New Roman" w:eastAsiaTheme="minorEastAsia" w:hAnsi="Times New Roman" w:cs="Times New Roman"/>
          <w:color w:val="auto"/>
          <w:lang w:val="en-US"/>
        </w:rPr>
        <w:t>.</w:t>
      </w:r>
    </w:p>
    <w:p w14:paraId="4A622AC4" w14:textId="77777777" w:rsidR="00CC707B" w:rsidRPr="00D73951" w:rsidRDefault="00CC707B" w:rsidP="007C7C6E">
      <w:p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auto"/>
          <w:lang w:val="en-US"/>
        </w:rPr>
      </w:pPr>
    </w:p>
    <w:p w14:paraId="330F8409" w14:textId="77777777" w:rsidR="004D0DAD" w:rsidRPr="00D73951" w:rsidRDefault="00CC707B" w:rsidP="007C7C6E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EastAsia" w:hAnsi="Times New Roman" w:cs="Times New Roman"/>
          <w:color w:val="auto"/>
        </w:rPr>
      </w:pPr>
      <w:r w:rsidRPr="00D73951">
        <w:rPr>
          <w:rFonts w:ascii="Times New Roman" w:eastAsiaTheme="minorEastAsia" w:hAnsi="Times New Roman" w:cs="Times New Roman"/>
          <w:color w:val="auto"/>
        </w:rPr>
        <w:t xml:space="preserve">Изначально были введены термины «зеркальная материя» и «зеркальный мир», которые </w:t>
      </w:r>
    </w:p>
    <w:p w14:paraId="75491725" w14:textId="77777777" w:rsidR="004D0DAD" w:rsidRPr="00D73951" w:rsidRDefault="004D0DAD" w:rsidP="007C7C6E">
      <w:pPr>
        <w:tabs>
          <w:tab w:val="left" w:pos="3261"/>
        </w:tabs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auto"/>
        </w:rPr>
      </w:pPr>
      <w:r w:rsidRPr="00D73951">
        <w:rPr>
          <w:rFonts w:ascii="Times New Roman" w:eastAsiaTheme="minorEastAsia" w:hAnsi="Times New Roman" w:cs="Times New Roman"/>
          <w:color w:val="auto"/>
        </w:rPr>
        <w:t>отвечали за «скрытый сектор», содержащий частицы и взаимодействия.</w:t>
      </w:r>
    </w:p>
    <w:p w14:paraId="1009EA65" w14:textId="77777777" w:rsidR="004D0DAD" w:rsidRPr="00D73951" w:rsidRDefault="004D0DAD" w:rsidP="007C7C6E">
      <w:pPr>
        <w:tabs>
          <w:tab w:val="left" w:pos="3261"/>
        </w:tabs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auto"/>
        </w:rPr>
      </w:pPr>
      <w:r w:rsidRPr="00D73951">
        <w:rPr>
          <w:rFonts w:ascii="Times New Roman" w:eastAsiaTheme="minorEastAsia" w:hAnsi="Times New Roman" w:cs="Times New Roman"/>
          <w:color w:val="auto"/>
        </w:rPr>
        <w:t xml:space="preserve">Ли и Янг в 1956 г. [3], после открытия </w:t>
      </w:r>
      <w:r w:rsidR="002419F1" w:rsidRPr="00D73951">
        <w:rPr>
          <w:rFonts w:ascii="Times New Roman" w:eastAsiaTheme="minorEastAsia" w:hAnsi="Times New Roman" w:cs="Times New Roman"/>
          <w:color w:val="auto"/>
        </w:rPr>
        <w:t xml:space="preserve">эффекта нарушения четности предложили, что сохранение пространственной четности возможно в случае не </w:t>
      </w:r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P, </w:t>
      </w:r>
      <w:r w:rsidR="002419F1" w:rsidRPr="00D73951">
        <w:rPr>
          <w:rFonts w:ascii="Times New Roman" w:eastAsiaTheme="minorEastAsia" w:hAnsi="Times New Roman" w:cs="Times New Roman"/>
          <w:color w:val="auto"/>
        </w:rPr>
        <w:t xml:space="preserve">а </w:t>
      </w:r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PR, </w:t>
      </w:r>
      <w:r w:rsidR="002419F1" w:rsidRPr="00D73951">
        <w:rPr>
          <w:rFonts w:ascii="Times New Roman" w:eastAsiaTheme="minorEastAsia" w:hAnsi="Times New Roman" w:cs="Times New Roman"/>
          <w:color w:val="auto"/>
        </w:rPr>
        <w:t xml:space="preserve">где </w:t>
      </w:r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R </w:t>
      </w:r>
      <w:r w:rsidR="002419F1" w:rsidRPr="00D73951">
        <w:rPr>
          <w:rFonts w:ascii="Times New Roman" w:eastAsiaTheme="minorEastAsia" w:hAnsi="Times New Roman" w:cs="Times New Roman"/>
          <w:color w:val="auto"/>
        </w:rPr>
        <w:t>отвечает за переход частицы (например, фотона) в «отраженное состояние» в зеркальном мире.</w:t>
      </w:r>
    </w:p>
    <w:p w14:paraId="6771D338" w14:textId="77777777" w:rsidR="002419F1" w:rsidRPr="00D73951" w:rsidRDefault="002419F1" w:rsidP="007C7C6E">
      <w:p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auto"/>
        </w:rPr>
      </w:pPr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В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дальнейшем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идея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была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развита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А.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Саламом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[4]</w:t>
      </w:r>
      <w:r w:rsidRPr="00D73951">
        <w:rPr>
          <w:rFonts w:ascii="Times New Roman" w:eastAsiaTheme="minorEastAsia" w:hAnsi="Times New Roman" w:cs="Times New Roman"/>
          <w:color w:val="auto"/>
        </w:rPr>
        <w:t xml:space="preserve"> и окончательно сформулирована </w:t>
      </w:r>
    </w:p>
    <w:p w14:paraId="14C103D5" w14:textId="77777777" w:rsidR="00F17136" w:rsidRPr="00D73951" w:rsidRDefault="00F17136" w:rsidP="007C7C6E">
      <w:p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auto"/>
        </w:rPr>
      </w:pPr>
      <w:proofErr w:type="spellStart"/>
      <w:proofErr w:type="gram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Кобзарев</w:t>
      </w:r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ым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,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Померанчук</w:t>
      </w:r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ом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и </w:t>
      </w:r>
      <w:proofErr w:type="spell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Окунем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в </w:t>
      </w:r>
      <w:r w:rsidRPr="00D73951">
        <w:rPr>
          <w:rFonts w:ascii="Times New Roman" w:eastAsiaTheme="minorEastAsia" w:hAnsi="Times New Roman" w:cs="Times New Roman"/>
          <w:color w:val="auto"/>
          <w:lang w:val="en-US"/>
        </w:rPr>
        <w:t>1966г</w:t>
      </w:r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[5].</w:t>
      </w:r>
      <w:proofErr w:type="gram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proofErr w:type="gram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Они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показали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, </w:t>
      </w:r>
      <w:proofErr w:type="spell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что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обычный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и </w:t>
      </w:r>
      <w:proofErr w:type="spell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зеркальный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мир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могут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взаимодействовать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только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посредством</w:t>
      </w:r>
      <w:proofErr w:type="spellEnd"/>
      <w:r w:rsidR="0005462C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05462C" w:rsidRPr="00D73951">
        <w:rPr>
          <w:rFonts w:ascii="Times New Roman" w:eastAsiaTheme="minorEastAsia" w:hAnsi="Times New Roman" w:cs="Times New Roman"/>
          <w:color w:val="auto"/>
          <w:lang w:val="en-US"/>
        </w:rPr>
        <w:t>гравитационного</w:t>
      </w:r>
      <w:proofErr w:type="spellEnd"/>
      <w:r w:rsidR="0005462C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05462C" w:rsidRPr="00D73951">
        <w:rPr>
          <w:rFonts w:ascii="Times New Roman" w:eastAsiaTheme="minorEastAsia" w:hAnsi="Times New Roman" w:cs="Times New Roman"/>
          <w:color w:val="auto"/>
          <w:lang w:val="en-US"/>
        </w:rPr>
        <w:t>взаимодействия</w:t>
      </w:r>
      <w:proofErr w:type="spellEnd"/>
      <w:r w:rsidR="0005462C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, </w:t>
      </w:r>
      <w:r w:rsidR="0005462C" w:rsidRPr="00D73951">
        <w:rPr>
          <w:rFonts w:ascii="Times New Roman" w:eastAsiaTheme="minorEastAsia" w:hAnsi="Times New Roman" w:cs="Times New Roman"/>
          <w:color w:val="auto"/>
        </w:rPr>
        <w:t>а зеркальный мир имеет свои собственные электромагнитное, слабое и сильное взаимодействия.</w:t>
      </w:r>
      <w:proofErr w:type="gramEnd"/>
    </w:p>
    <w:p w14:paraId="4BBCB8DA" w14:textId="77777777" w:rsidR="00E2321E" w:rsidRPr="00D73951" w:rsidRDefault="00E2321E" w:rsidP="007C7C6E">
      <w:pPr>
        <w:spacing w:line="360" w:lineRule="auto"/>
        <w:ind w:firstLine="708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Также предполагалось, что каждой обычной частице, такой как фотон, электрон, протон и нейтрино, существует аналогичная зеркальная частица с то</w:t>
      </w:r>
      <w:r w:rsidR="00393643" w:rsidRPr="00D73951">
        <w:rPr>
          <w:rFonts w:ascii="Times New Roman" w:hAnsi="Times New Roman" w:cs="Times New Roman"/>
        </w:rPr>
        <w:t>чно такой же массой, как и у обы</w:t>
      </w:r>
      <w:r w:rsidRPr="00D73951">
        <w:rPr>
          <w:rFonts w:ascii="Times New Roman" w:hAnsi="Times New Roman" w:cs="Times New Roman"/>
        </w:rPr>
        <w:t xml:space="preserve">чной частицы. </w:t>
      </w:r>
    </w:p>
    <w:p w14:paraId="220C5F0F" w14:textId="77777777" w:rsidR="00E2321E" w:rsidRPr="00D73951" w:rsidRDefault="00E2321E" w:rsidP="007C7C6E">
      <w:pPr>
        <w:spacing w:line="360" w:lineRule="auto"/>
        <w:ind w:firstLine="708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</w:rPr>
        <w:t>В данное время существуют предположения, что состав и строение зеркального мира может отличаться от обычного. В таком случае такой мир называется теневым.</w:t>
      </w:r>
    </w:p>
    <w:p w14:paraId="4FA79073" w14:textId="77777777" w:rsidR="00CC707B" w:rsidRPr="00D73951" w:rsidRDefault="00CC707B" w:rsidP="007C7C6E">
      <w:pPr>
        <w:spacing w:line="360" w:lineRule="auto"/>
        <w:rPr>
          <w:rFonts w:ascii="Times New Roman" w:hAnsi="Times New Roman" w:cs="Times New Roman"/>
          <w:b/>
        </w:rPr>
      </w:pPr>
    </w:p>
    <w:p w14:paraId="6A5D68FC" w14:textId="77777777" w:rsidR="00E2321E" w:rsidRPr="00D73951" w:rsidRDefault="00E2321E" w:rsidP="007C7C6E">
      <w:pPr>
        <w:spacing w:line="360" w:lineRule="auto"/>
        <w:rPr>
          <w:rFonts w:ascii="Times New Roman" w:hAnsi="Times New Roman" w:cs="Times New Roman"/>
          <w:b/>
        </w:rPr>
      </w:pPr>
    </w:p>
    <w:p w14:paraId="1C918A41" w14:textId="77777777" w:rsidR="00E2321E" w:rsidRPr="00D73951" w:rsidRDefault="00E2321E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D73951">
        <w:rPr>
          <w:rFonts w:ascii="Times New Roman" w:hAnsi="Times New Roman" w:cs="Times New Roman"/>
          <w:b/>
          <w:sz w:val="36"/>
          <w:szCs w:val="36"/>
        </w:rPr>
        <w:t>Цель работы</w:t>
      </w:r>
    </w:p>
    <w:p w14:paraId="16719903" w14:textId="77777777" w:rsidR="00E2321E" w:rsidRPr="00D73951" w:rsidRDefault="00E2321E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1F07C0D0" w14:textId="77777777" w:rsidR="00E2321E" w:rsidRPr="00D73951" w:rsidRDefault="00E2321E" w:rsidP="007C7C6E">
      <w:pPr>
        <w:spacing w:line="360" w:lineRule="auto"/>
        <w:ind w:firstLine="708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Целью данной работы было рассмотрение модели теневого мира с одним поколением фермионов, существующем помимо обычного мира, оценка космологических эффектов, позволяющих оценить уровень достоверности модели.</w:t>
      </w:r>
    </w:p>
    <w:p w14:paraId="077CB24C" w14:textId="77777777" w:rsidR="00E2321E" w:rsidRPr="00D73951" w:rsidRDefault="00E2321E" w:rsidP="007C7C6E">
      <w:pPr>
        <w:spacing w:line="360" w:lineRule="auto"/>
        <w:rPr>
          <w:rFonts w:ascii="Times New Roman" w:hAnsi="Times New Roman" w:cs="Times New Roman"/>
        </w:rPr>
      </w:pPr>
    </w:p>
    <w:p w14:paraId="55D0D311" w14:textId="77777777" w:rsidR="00E2321E" w:rsidRPr="00D73951" w:rsidRDefault="00E2321E" w:rsidP="007C7C6E">
      <w:pPr>
        <w:spacing w:line="360" w:lineRule="auto"/>
        <w:rPr>
          <w:rFonts w:ascii="Times New Roman" w:hAnsi="Times New Roman" w:cs="Times New Roman"/>
        </w:rPr>
      </w:pPr>
    </w:p>
    <w:p w14:paraId="473E1BA0" w14:textId="77777777" w:rsidR="00E2321E" w:rsidRPr="00D73951" w:rsidRDefault="00E2321E" w:rsidP="007C7C6E">
      <w:pPr>
        <w:tabs>
          <w:tab w:val="left" w:pos="9324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D73951">
        <w:rPr>
          <w:rFonts w:ascii="Times New Roman" w:hAnsi="Times New Roman" w:cs="Times New Roman"/>
          <w:b/>
          <w:sz w:val="36"/>
          <w:szCs w:val="36"/>
        </w:rPr>
        <w:t>Теневой мир с одним поколением фермионов</w:t>
      </w:r>
    </w:p>
    <w:p w14:paraId="34B6AAE8" w14:textId="77777777" w:rsidR="0005462C" w:rsidRPr="00D73951" w:rsidRDefault="0005462C" w:rsidP="007C7C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3951">
        <w:rPr>
          <w:rFonts w:ascii="Times New Roman" w:hAnsi="Times New Roman" w:cs="Times New Roman"/>
          <w:b/>
          <w:i/>
          <w:sz w:val="28"/>
          <w:szCs w:val="28"/>
        </w:rPr>
        <w:t xml:space="preserve">Параметры </w:t>
      </w:r>
      <w:proofErr w:type="spellStart"/>
      <w:r w:rsidRPr="00D73951">
        <w:rPr>
          <w:rFonts w:ascii="Times New Roman" w:hAnsi="Times New Roman" w:cs="Times New Roman"/>
          <w:b/>
          <w:i/>
          <w:sz w:val="28"/>
          <w:szCs w:val="28"/>
        </w:rPr>
        <w:t>нуклеосинтеза</w:t>
      </w:r>
      <w:proofErr w:type="spellEnd"/>
      <w:r w:rsidRPr="00D73951">
        <w:rPr>
          <w:rFonts w:ascii="Times New Roman" w:hAnsi="Times New Roman" w:cs="Times New Roman"/>
          <w:b/>
          <w:i/>
          <w:sz w:val="28"/>
          <w:szCs w:val="28"/>
        </w:rPr>
        <w:t xml:space="preserve"> в обычном мире</w:t>
      </w:r>
    </w:p>
    <w:p w14:paraId="5EC761B1" w14:textId="77777777" w:rsidR="0005462C" w:rsidRPr="00D73951" w:rsidRDefault="0005462C" w:rsidP="007C7C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1FBB438" w14:textId="77777777" w:rsidR="00505DA1" w:rsidRPr="00D73951" w:rsidRDefault="00D80400" w:rsidP="007C7C6E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</w:rPr>
      </w:pPr>
      <w:r w:rsidRPr="00D73951">
        <w:rPr>
          <w:rFonts w:ascii="Times New Roman" w:eastAsia="Times New Roman" w:hAnsi="Times New Roman" w:cs="Times New Roman"/>
        </w:rPr>
        <w:t>В период 10</w:t>
      </w:r>
      <w:r w:rsidRPr="00D73951">
        <w:rPr>
          <w:rFonts w:ascii="Times New Roman" w:eastAsia="Times New Roman" w:hAnsi="Times New Roman" w:cs="Times New Roman"/>
          <w:vertAlign w:val="superscript"/>
        </w:rPr>
        <w:t>2</w:t>
      </w:r>
      <w:r w:rsidRPr="00D73951">
        <w:rPr>
          <w:rFonts w:ascii="Times New Roman" w:eastAsia="Times New Roman" w:hAnsi="Times New Roman" w:cs="Times New Roman"/>
        </w:rPr>
        <w:t>–10</w:t>
      </w:r>
      <w:r w:rsidRPr="00D73951">
        <w:rPr>
          <w:rFonts w:ascii="Times New Roman" w:eastAsia="Times New Roman" w:hAnsi="Times New Roman" w:cs="Times New Roman"/>
          <w:vertAlign w:val="superscript"/>
        </w:rPr>
        <w:t xml:space="preserve">3 </w:t>
      </w:r>
      <w:r w:rsidRPr="00D73951">
        <w:rPr>
          <w:rFonts w:ascii="Times New Roman" w:eastAsia="Times New Roman" w:hAnsi="Times New Roman" w:cs="Times New Roman"/>
        </w:rPr>
        <w:t xml:space="preserve">секунд после Большого взрыва во Вселенной </w:t>
      </w:r>
      <w:r w:rsidR="00505DA1" w:rsidRPr="00D73951">
        <w:rPr>
          <w:rFonts w:ascii="Times New Roman" w:eastAsia="Times New Roman" w:hAnsi="Times New Roman" w:cs="Times New Roman"/>
        </w:rPr>
        <w:t xml:space="preserve">возникли </w:t>
      </w:r>
      <w:r w:rsidRPr="00D73951">
        <w:rPr>
          <w:rFonts w:ascii="Times New Roman" w:eastAsia="Times New Roman" w:hAnsi="Times New Roman" w:cs="Times New Roman"/>
        </w:rPr>
        <w:t>условия для протекания термоядерных реакций синтеза.</w:t>
      </w:r>
      <w:r w:rsidR="00505DA1" w:rsidRPr="00D73951">
        <w:rPr>
          <w:rFonts w:ascii="Times New Roman" w:eastAsia="Times New Roman" w:hAnsi="Times New Roman" w:cs="Times New Roman"/>
        </w:rPr>
        <w:t xml:space="preserve"> Примерно на 3 минуте при температуре </w:t>
      </w:r>
      <w:r w:rsidR="00505DA1" w:rsidRPr="00D73951">
        <w:rPr>
          <w:rFonts w:ascii="Times New Roman" w:eastAsia="Times New Roman" w:hAnsi="Times New Roman" w:cs="Times New Roman"/>
          <w:lang w:val="en-US"/>
        </w:rPr>
        <w:t xml:space="preserve">T &gt; 1 MeV </w:t>
      </w:r>
      <w:r w:rsidR="00505DA1" w:rsidRPr="00D73951">
        <w:rPr>
          <w:rFonts w:ascii="Times New Roman" w:eastAsia="Times New Roman" w:hAnsi="Times New Roman" w:cs="Times New Roman"/>
        </w:rPr>
        <w:t>вещество состояло из нуклонов, фотонов, нейтрино и e-, e+.</w:t>
      </w:r>
    </w:p>
    <w:p w14:paraId="503D97EB" w14:textId="77777777" w:rsidR="00505DA1" w:rsidRPr="00D73951" w:rsidRDefault="00505DA1" w:rsidP="007C7C6E">
      <w:pPr>
        <w:widowControl/>
        <w:spacing w:line="360" w:lineRule="auto"/>
        <w:rPr>
          <w:rFonts w:ascii="Times New Roman" w:eastAsia="Times New Roman" w:hAnsi="Times New Roman" w:cs="Times New Roman"/>
        </w:rPr>
      </w:pPr>
      <w:r w:rsidRPr="00D73951">
        <w:rPr>
          <w:rFonts w:ascii="Times New Roman" w:eastAsia="Times New Roman" w:hAnsi="Times New Roman" w:cs="Times New Roman"/>
        </w:rPr>
        <w:t xml:space="preserve">Основные </w:t>
      </w:r>
      <w:proofErr w:type="spellStart"/>
      <w:r w:rsidRPr="00D73951">
        <w:rPr>
          <w:rFonts w:ascii="Times New Roman" w:eastAsia="Times New Roman" w:hAnsi="Times New Roman" w:cs="Times New Roman"/>
        </w:rPr>
        <w:t>реации</w:t>
      </w:r>
      <w:proofErr w:type="spellEnd"/>
      <w:r w:rsidRPr="00D73951">
        <w:rPr>
          <w:rFonts w:ascii="Times New Roman" w:eastAsia="Times New Roman" w:hAnsi="Times New Roman" w:cs="Times New Roman"/>
        </w:rPr>
        <w:t>:</w:t>
      </w:r>
    </w:p>
    <w:p w14:paraId="65F9E876" w14:textId="77777777" w:rsidR="00D80400" w:rsidRPr="00D73951" w:rsidRDefault="00D80400" w:rsidP="007C7C6E">
      <w:p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auto"/>
          <w:lang w:val="en-US"/>
        </w:rPr>
      </w:pPr>
    </w:p>
    <w:p w14:paraId="3F57EBC1" w14:textId="77777777" w:rsidR="0047797A" w:rsidRPr="00D73951" w:rsidRDefault="0047797A" w:rsidP="007C7C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-</m:t>
              </m:r>
            </m:sup>
          </m:sSup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+</m:t>
              </m:r>
            </m:sup>
          </m:sSup>
          <m:r>
            <w:rPr>
              <w:rFonts w:ascii="Cambria Math" w:hAnsi="Cambria Math" w:cs="Times New Roman"/>
            </w:rPr>
            <m:t>↔γ+γ</m:t>
          </m:r>
        </m:oMath>
      </m:oMathPara>
    </w:p>
    <w:p w14:paraId="2AFC32BE" w14:textId="77777777" w:rsidR="0047797A" w:rsidRPr="00D73951" w:rsidRDefault="0047797A" w:rsidP="007C7C6E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specVanish/>
        </w:rPr>
      </w:pPr>
      <m:oMathPara>
        <m:oMath>
          <m:r>
            <w:rPr>
              <w:rFonts w:ascii="Cambria Math" w:hAnsi="Cambria Math" w:cs="Times New Roman"/>
            </w:rPr>
            <m:t>p+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-</m:t>
              </m:r>
            </m:sup>
          </m:sSup>
          <m:r>
            <w:rPr>
              <w:rFonts w:ascii="Cambria Math" w:hAnsi="Cambria Math" w:cs="Times New Roman"/>
            </w:rPr>
            <m:t>↔n+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ν</m:t>
              </m:r>
            </m:e>
            <m:sub>
              <m:r>
                <w:rPr>
                  <w:rFonts w:ascii="Cambria Math" w:hAnsi="Cambria Math" w:cs="Times New Roman"/>
                </w:rPr>
                <m:t>e</m:t>
              </m:r>
            </m:sub>
          </m:sSub>
        </m:oMath>
      </m:oMathPara>
    </w:p>
    <w:p w14:paraId="28335E85" w14:textId="77777777" w:rsidR="0047797A" w:rsidRPr="00D73951" w:rsidRDefault="0047797A" w:rsidP="007C7C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 </w:t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  <w:lang w:val="en-US"/>
        </w:rPr>
        <w:tab/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  <w:t>(1)</w:t>
      </w:r>
    </w:p>
    <w:p w14:paraId="55BDD055" w14:textId="77777777" w:rsidR="0047797A" w:rsidRPr="00D73951" w:rsidRDefault="0047797A" w:rsidP="007C7C6E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n</m:t>
          </m:r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+</m:t>
              </m:r>
            </m:sup>
          </m:sSup>
          <m:r>
            <w:rPr>
              <w:rFonts w:ascii="Cambria Math" w:hAnsi="Cambria Math" w:cs="Times New Roman"/>
            </w:rPr>
            <m:t>↔</m:t>
          </m:r>
          <m:r>
            <w:rPr>
              <w:rFonts w:ascii="Cambria Math" w:hAnsi="Cambria Math" w:cs="Times New Roman"/>
              <w:lang w:val="en-US"/>
            </w:rPr>
            <m:t>p</m:t>
          </m:r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ν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lang w:val="en-US"/>
                </w:rPr>
                <m:t>e</m:t>
              </m:r>
            </m:sub>
          </m:sSub>
        </m:oMath>
      </m:oMathPara>
    </w:p>
    <w:p w14:paraId="6DEE39AC" w14:textId="77777777" w:rsidR="0047797A" w:rsidRPr="00D73951" w:rsidRDefault="00505DA1" w:rsidP="007C7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Отношение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концентраций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нейтронов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и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протонов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r w:rsidRPr="00D73951">
        <w:rPr>
          <w:rFonts w:ascii="Times New Roman" w:eastAsiaTheme="minorEastAsia" w:hAnsi="Times New Roman" w:cs="Times New Roman"/>
          <w:color w:val="auto"/>
        </w:rPr>
        <w:t>определяется</w:t>
      </w:r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формулой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:</w:t>
      </w:r>
    </w:p>
    <w:p w14:paraId="672771CB" w14:textId="77777777" w:rsidR="0047797A" w:rsidRPr="00D73951" w:rsidRDefault="0047797A" w:rsidP="007C7C6E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/T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/T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-∆m/T</m:t>
              </m:r>
            </m:sup>
          </m:sSup>
        </m:oMath>
      </m:oMathPara>
    </w:p>
    <w:p w14:paraId="6F4571C1" w14:textId="77777777" w:rsidR="0047797A" w:rsidRPr="00D73951" w:rsidRDefault="0047797A" w:rsidP="007C7C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  <w:sz w:val="28"/>
          <w:szCs w:val="28"/>
        </w:rPr>
        <w:t xml:space="preserve"> </w:t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05DA1" w:rsidRPr="00D73951">
        <w:rPr>
          <w:rFonts w:ascii="Times New Roman" w:hAnsi="Times New Roman" w:cs="Times New Roman"/>
        </w:rPr>
        <w:t>(2</w:t>
      </w:r>
      <w:r w:rsidRPr="00D73951">
        <w:rPr>
          <w:rFonts w:ascii="Times New Roman" w:hAnsi="Times New Roman" w:cs="Times New Roman"/>
        </w:rPr>
        <w:t>)</w:t>
      </w:r>
    </w:p>
    <w:p w14:paraId="5629E05D" w14:textId="77777777" w:rsidR="00505DA1" w:rsidRPr="00D73951" w:rsidRDefault="00505DA1" w:rsidP="007C7C6E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lang w:val="en-US"/>
          <w:specVanish/>
        </w:rPr>
      </w:pPr>
      <w:r w:rsidRPr="00D73951">
        <w:rPr>
          <w:rFonts w:ascii="Times New Roman" w:hAnsi="Times New Roman" w:cs="Times New Roman"/>
        </w:rPr>
        <w:t xml:space="preserve">где </w:t>
      </w:r>
      <m:oMath>
        <m:r>
          <w:rPr>
            <w:rFonts w:ascii="Cambria Math" w:hAnsi="Cambria Math" w:cs="Times New Roman"/>
            <w:lang w:val="en-US"/>
          </w:rPr>
          <m:t>W=A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-E/T</m:t>
            </m:r>
          </m:sup>
        </m:sSup>
      </m:oMath>
    </w:p>
    <w:p w14:paraId="1F913551" w14:textId="77777777" w:rsidR="00505DA1" w:rsidRPr="00D73951" w:rsidRDefault="00505DA1" w:rsidP="007C7C6E">
      <w:pPr>
        <w:spacing w:line="360" w:lineRule="auto"/>
        <w:rPr>
          <w:rFonts w:ascii="Times New Roman" w:eastAsiaTheme="minorEastAsia" w:hAnsi="Times New Roman" w:cs="Times New Roman"/>
          <w:bCs/>
          <w:color w:val="auto"/>
          <w:lang w:val="en-US"/>
        </w:rPr>
      </w:pPr>
      <w:r w:rsidRPr="00D73951">
        <w:rPr>
          <w:rFonts w:ascii="Times New Roman" w:hAnsi="Times New Roman" w:cs="Times New Roman"/>
        </w:rPr>
        <w:t xml:space="preserve"> - распределение Гиббса</w:t>
      </w:r>
      <w:r w:rsidRPr="00D73951">
        <w:rPr>
          <w:rFonts w:ascii="Times New Roman" w:hAnsi="Times New Roman" w:cs="Times New Roman"/>
          <w:lang w:val="en-US"/>
        </w:rPr>
        <w:t xml:space="preserve">, </w:t>
      </w:r>
      <w:r w:rsidRPr="00D73951">
        <w:rPr>
          <w:rFonts w:ascii="Times New Roman" w:hAnsi="Times New Roman" w:cs="Times New Roman"/>
          <w:sz w:val="28"/>
          <w:szCs w:val="28"/>
        </w:rPr>
        <w:t xml:space="preserve">а </w:t>
      </w:r>
      <w:r w:rsidRPr="00D73951">
        <w:rPr>
          <w:rFonts w:ascii="Times New Roman" w:eastAsia="Times New Roman" w:hAnsi="Times New Roman" w:cs="Times New Roman"/>
          <w:shd w:val="clear" w:color="auto" w:fill="FFFFFF"/>
        </w:rPr>
        <w:t>разность масс покоя нейтрона и протона </w:t>
      </w:r>
      <w:r w:rsidR="00393643" w:rsidRPr="00D73951">
        <w:rPr>
          <w:rFonts w:ascii="Times New Roman" w:hAnsi="Times New Roman" w:cs="Times New Roman"/>
        </w:rPr>
        <w:t>Δ</w:t>
      </w:r>
      <w:r w:rsidR="00393643" w:rsidRPr="00D73951">
        <w:rPr>
          <w:rFonts w:ascii="Times New Roman" w:eastAsiaTheme="minorEastAsia" w:hAnsi="Times New Roman" w:cs="Times New Roman"/>
          <w:bCs/>
          <w:color w:val="auto"/>
          <w:lang w:val="en-US"/>
        </w:rPr>
        <w:t xml:space="preserve">m= </w:t>
      </w:r>
      <w:proofErr w:type="spellStart"/>
      <w:r w:rsidR="00393643" w:rsidRPr="00D73951">
        <w:rPr>
          <w:rFonts w:ascii="Times New Roman" w:eastAsiaTheme="minorEastAsia" w:hAnsi="Times New Roman" w:cs="Times New Roman"/>
          <w:bCs/>
          <w:color w:val="auto"/>
          <w:lang w:val="en-US"/>
        </w:rPr>
        <w:t>m</w:t>
      </w:r>
      <w:r w:rsidR="00393643" w:rsidRPr="00D73951">
        <w:rPr>
          <w:rFonts w:ascii="Times New Roman" w:eastAsiaTheme="minorEastAsia" w:hAnsi="Times New Roman" w:cs="Times New Roman"/>
          <w:color w:val="auto"/>
          <w:vertAlign w:val="subscript"/>
          <w:lang w:val="en-US"/>
        </w:rPr>
        <w:t>n</w:t>
      </w:r>
      <w:r w:rsidR="00393643" w:rsidRPr="00D73951">
        <w:rPr>
          <w:rFonts w:ascii="Times New Roman" w:eastAsiaTheme="minorEastAsia" w:hAnsi="Times New Roman" w:cs="Times New Roman"/>
          <w:bCs/>
          <w:color w:val="auto"/>
          <w:lang w:val="en-US"/>
        </w:rPr>
        <w:t>−m</w:t>
      </w:r>
      <w:r w:rsidR="00393643" w:rsidRPr="00D73951">
        <w:rPr>
          <w:rFonts w:ascii="Times New Roman" w:eastAsiaTheme="minorEastAsia" w:hAnsi="Times New Roman" w:cs="Times New Roman"/>
          <w:color w:val="auto"/>
          <w:vertAlign w:val="subscript"/>
          <w:lang w:val="en-US"/>
        </w:rPr>
        <w:t>p</w:t>
      </w:r>
      <w:proofErr w:type="spellEnd"/>
      <w:r w:rsidR="00393643" w:rsidRPr="00D73951">
        <w:rPr>
          <w:rFonts w:ascii="Times New Roman" w:eastAsiaTheme="minorEastAsia" w:hAnsi="Times New Roman" w:cs="Times New Roman"/>
          <w:bCs/>
          <w:color w:val="auto"/>
          <w:lang w:val="en-US"/>
        </w:rPr>
        <w:t xml:space="preserve"> =</w:t>
      </w:r>
      <w:r w:rsidR="00393643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1,28 </w:t>
      </w:r>
      <w:r w:rsidR="00393643" w:rsidRPr="00D73951">
        <w:rPr>
          <w:rFonts w:ascii="Times New Roman" w:eastAsiaTheme="minorEastAsia" w:hAnsi="Times New Roman" w:cs="Times New Roman"/>
          <w:bCs/>
          <w:color w:val="auto"/>
          <w:lang w:val="en-US"/>
        </w:rPr>
        <w:t>MeV</w:t>
      </w:r>
    </w:p>
    <w:p w14:paraId="20B71CA0" w14:textId="77777777" w:rsidR="00505DA1" w:rsidRPr="00D73951" w:rsidRDefault="00393643" w:rsidP="007C7C6E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D73951">
        <w:rPr>
          <w:rFonts w:ascii="Times New Roman" w:eastAsia="Times New Roman" w:hAnsi="Times New Roman" w:cs="Times New Roman"/>
          <w:shd w:val="clear" w:color="auto" w:fill="FFFFFF"/>
        </w:rPr>
        <w:t xml:space="preserve">Равновесие поддерживалось реакциями слабого взаимодействия. Остывание приводило к нарушению равновесия при температуре  </w:t>
      </w:r>
      <w:r w:rsidRPr="00D73951">
        <w:rPr>
          <w:rFonts w:ascii="Times New Roman" w:hAnsi="Times New Roman" w:cs="Times New Roman"/>
          <w:lang w:val="en-US"/>
        </w:rPr>
        <w:t>T</w:t>
      </w:r>
      <w:r w:rsidRPr="00D73951">
        <w:rPr>
          <w:rFonts w:ascii="Times New Roman" w:hAnsi="Times New Roman" w:cs="Times New Roman"/>
        </w:rPr>
        <w:t>~0.7 МэВ</w:t>
      </w:r>
      <w:r w:rsidRPr="00D73951">
        <w:rPr>
          <w:rFonts w:ascii="Times New Roman" w:eastAsia="Times New Roman" w:hAnsi="Times New Roman" w:cs="Times New Roman"/>
          <w:shd w:val="clear" w:color="auto" w:fill="FFFFFF"/>
        </w:rPr>
        <w:t>. Далее нейтроны соединяются с протонами с образованием ядер дейтерия:</w:t>
      </w:r>
    </w:p>
    <w:p w14:paraId="2BD1E272" w14:textId="77777777" w:rsidR="0047797A" w:rsidRPr="00D73951" w:rsidRDefault="0047797A" w:rsidP="007C7C6E">
      <w:pPr>
        <w:spacing w:line="360" w:lineRule="auto"/>
        <w:ind w:firstLine="709"/>
        <w:jc w:val="both"/>
        <w:rPr>
          <w:rFonts w:ascii="Times New Roman" w:hAnsi="Times New Roman" w:cs="Times New Roman"/>
          <w:i/>
          <w:vanish/>
          <w:lang w:val="en-US"/>
          <w:specVanish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p+n→D+γ</m:t>
          </m:r>
        </m:oMath>
      </m:oMathPara>
    </w:p>
    <w:p w14:paraId="2DE8EB5C" w14:textId="77777777" w:rsidR="00393643" w:rsidRPr="00D73951" w:rsidRDefault="00393643" w:rsidP="007C7C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951">
        <w:rPr>
          <w:rFonts w:ascii="Times New Roman" w:hAnsi="Times New Roman" w:cs="Times New Roman"/>
        </w:rPr>
        <w:t xml:space="preserve"> </w:t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  <w:t>(3</w:t>
      </w:r>
      <w:r w:rsidR="0047797A" w:rsidRPr="00D73951">
        <w:rPr>
          <w:rFonts w:ascii="Times New Roman" w:hAnsi="Times New Roman" w:cs="Times New Roman"/>
        </w:rPr>
        <w:t>)</w:t>
      </w:r>
    </w:p>
    <w:p w14:paraId="5B99E7E3" w14:textId="77777777" w:rsidR="0047797A" w:rsidRPr="00D73951" w:rsidRDefault="00393643" w:rsidP="007C7C6E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D73951">
        <w:rPr>
          <w:rFonts w:ascii="Times New Roman" w:eastAsia="Times New Roman" w:hAnsi="Times New Roman" w:cs="Times New Roman"/>
          <w:shd w:val="clear" w:color="auto" w:fill="FFFFFF"/>
        </w:rPr>
        <w:t>Происходит накопление ядер и идут дальнейшие реакции: </w:t>
      </w:r>
    </w:p>
    <w:p w14:paraId="3A61C389" w14:textId="77777777" w:rsidR="00644F21" w:rsidRPr="00D73951" w:rsidRDefault="00644F21" w:rsidP="007C7C6E">
      <w:pPr>
        <w:spacing w:line="360" w:lineRule="auto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  <w:lang w:val="en-US"/>
        </w:rPr>
        <w:t xml:space="preserve">                                          </w:t>
      </w:r>
      <w:r w:rsidR="00A46E92" w:rsidRPr="00D73951">
        <w:rPr>
          <w:rFonts w:ascii="Times New Roman" w:hAnsi="Times New Roman" w:cs="Times New Roman"/>
          <w:lang w:val="en-US"/>
        </w:rPr>
        <w:t xml:space="preserve">                              </w:t>
      </w:r>
      <w:proofErr w:type="spellStart"/>
      <w:r w:rsidR="0047797A" w:rsidRPr="00D73951">
        <w:rPr>
          <w:rFonts w:ascii="Times New Roman" w:hAnsi="Times New Roman" w:cs="Times New Roman"/>
          <w:lang w:val="en-US"/>
        </w:rPr>
        <w:t>D+D→T+p</w:t>
      </w:r>
      <w:proofErr w:type="spellEnd"/>
    </w:p>
    <w:p w14:paraId="539730F7" w14:textId="77777777" w:rsidR="00644F21" w:rsidRPr="00D73951" w:rsidRDefault="00644F21" w:rsidP="007C7C6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  <w:lang w:val="en-US"/>
        </w:rPr>
        <w:t xml:space="preserve">                          </w:t>
      </w:r>
      <w:r w:rsidR="00A46E92" w:rsidRPr="00D73951">
        <w:rPr>
          <w:rFonts w:ascii="Times New Roman" w:hAnsi="Times New Roman" w:cs="Times New Roman"/>
          <w:lang w:val="en-US"/>
        </w:rPr>
        <w:t xml:space="preserve">         </w:t>
      </w:r>
      <w:r w:rsidR="0047797A" w:rsidRPr="00D73951">
        <w:rPr>
          <w:rFonts w:ascii="Times New Roman" w:hAnsi="Times New Roman" w:cs="Times New Roman"/>
          <w:lang w:val="en-US"/>
        </w:rPr>
        <w:t>D+p→</w:t>
      </w:r>
      <w:r w:rsidR="0047797A" w:rsidRPr="00D73951">
        <w:rPr>
          <w:rFonts w:ascii="Times New Roman" w:hAnsi="Times New Roman" w:cs="Times New Roman"/>
          <w:vertAlign w:val="superscript"/>
          <w:lang w:val="en-US"/>
        </w:rPr>
        <w:t>3</w:t>
      </w:r>
      <w:r w:rsidR="0047797A" w:rsidRPr="00D73951">
        <w:rPr>
          <w:rFonts w:ascii="Times New Roman" w:hAnsi="Times New Roman" w:cs="Times New Roman"/>
          <w:lang w:val="en-US"/>
        </w:rPr>
        <w:t>He+γ</w:t>
      </w:r>
      <w:r w:rsidR="0047797A" w:rsidRPr="00D73951">
        <w:rPr>
          <w:rFonts w:ascii="Times New Roman" w:hAnsi="Times New Roman" w:cs="Times New Roman"/>
          <w:lang w:val="en-US"/>
        </w:rPr>
        <w:tab/>
      </w:r>
      <w:r w:rsidR="0047797A" w:rsidRPr="00D73951">
        <w:rPr>
          <w:rFonts w:ascii="Times New Roman" w:hAnsi="Times New Roman" w:cs="Times New Roman"/>
          <w:lang w:val="en-US"/>
        </w:rPr>
        <w:tab/>
      </w:r>
      <w:r w:rsidR="0047797A" w:rsidRPr="00D73951">
        <w:rPr>
          <w:rFonts w:ascii="Times New Roman" w:hAnsi="Times New Roman" w:cs="Times New Roman"/>
          <w:lang w:val="en-US"/>
        </w:rPr>
        <w:tab/>
      </w:r>
    </w:p>
    <w:p w14:paraId="6A3E5788" w14:textId="77777777" w:rsidR="0047797A" w:rsidRPr="00D73951" w:rsidRDefault="00644F21" w:rsidP="007C7C6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  <w:lang w:val="en-US"/>
        </w:rPr>
        <w:t xml:space="preserve">                                                               </w:t>
      </w:r>
      <w:r w:rsidR="0047797A" w:rsidRPr="00D73951">
        <w:rPr>
          <w:rFonts w:ascii="Times New Roman" w:hAnsi="Times New Roman" w:cs="Times New Roman"/>
          <w:lang w:val="en-US"/>
        </w:rPr>
        <w:t>D+D→</w:t>
      </w:r>
      <w:r w:rsidR="0047797A" w:rsidRPr="00D73951">
        <w:rPr>
          <w:rFonts w:ascii="Times New Roman" w:hAnsi="Times New Roman" w:cs="Times New Roman"/>
          <w:vertAlign w:val="superscript"/>
          <w:lang w:val="en-US"/>
        </w:rPr>
        <w:t>3</w:t>
      </w:r>
      <w:r w:rsidR="0047797A" w:rsidRPr="00D73951">
        <w:rPr>
          <w:rFonts w:ascii="Times New Roman" w:hAnsi="Times New Roman" w:cs="Times New Roman"/>
          <w:lang w:val="en-US"/>
        </w:rPr>
        <w:t>He+n→T+p→</w:t>
      </w:r>
      <w:r w:rsidR="0047797A" w:rsidRPr="00D73951">
        <w:rPr>
          <w:rFonts w:ascii="Times New Roman" w:hAnsi="Times New Roman" w:cs="Times New Roman"/>
          <w:vertAlign w:val="superscript"/>
          <w:lang w:val="en-US"/>
        </w:rPr>
        <w:t>4</w:t>
      </w:r>
      <w:r w:rsidR="0047797A" w:rsidRPr="00D73951">
        <w:rPr>
          <w:rFonts w:ascii="Times New Roman" w:hAnsi="Times New Roman" w:cs="Times New Roman"/>
          <w:lang w:val="en-US"/>
        </w:rPr>
        <w:t>He+γ</w:t>
      </w:r>
      <w:r w:rsidRPr="00D73951">
        <w:rPr>
          <w:rFonts w:ascii="Times New Roman" w:hAnsi="Times New Roman" w:cs="Times New Roman"/>
          <w:lang w:val="en-US"/>
        </w:rPr>
        <w:t xml:space="preserve">   </w:t>
      </w:r>
      <w:r w:rsidR="00A46E92" w:rsidRPr="00D73951">
        <w:rPr>
          <w:rFonts w:ascii="Times New Roman" w:hAnsi="Times New Roman" w:cs="Times New Roman"/>
          <w:lang w:val="en-US"/>
        </w:rPr>
        <w:t xml:space="preserve">                    </w:t>
      </w:r>
      <w:r w:rsidRPr="00D73951">
        <w:rPr>
          <w:rFonts w:ascii="Times New Roman" w:hAnsi="Times New Roman" w:cs="Times New Roman"/>
          <w:lang w:val="en-US"/>
        </w:rPr>
        <w:t>(4)</w:t>
      </w:r>
    </w:p>
    <w:p w14:paraId="74B0FA82" w14:textId="77777777" w:rsidR="0047797A" w:rsidRPr="00D73951" w:rsidRDefault="00644F21" w:rsidP="007C7C6E">
      <w:pPr>
        <w:spacing w:line="360" w:lineRule="auto"/>
        <w:ind w:firstLine="709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  <w:lang w:val="en-US"/>
        </w:rPr>
        <w:t xml:space="preserve">                                                            </w:t>
      </w:r>
      <w:r w:rsidR="0047797A" w:rsidRPr="00D73951">
        <w:rPr>
          <w:rFonts w:ascii="Times New Roman" w:hAnsi="Times New Roman" w:cs="Times New Roman"/>
          <w:lang w:val="en-US"/>
        </w:rPr>
        <w:t>T</w:t>
      </w:r>
      <w:r w:rsidR="0047797A" w:rsidRPr="00D73951">
        <w:rPr>
          <w:rFonts w:ascii="Times New Roman" w:hAnsi="Times New Roman" w:cs="Times New Roman"/>
        </w:rPr>
        <w:t>+</w:t>
      </w:r>
      <w:r w:rsidR="0047797A" w:rsidRPr="00D73951">
        <w:rPr>
          <w:rFonts w:ascii="Times New Roman" w:hAnsi="Times New Roman" w:cs="Times New Roman"/>
          <w:lang w:val="en-US"/>
        </w:rPr>
        <w:t>D</w:t>
      </w:r>
      <w:r w:rsidR="0047797A" w:rsidRPr="00D73951">
        <w:rPr>
          <w:rFonts w:ascii="Times New Roman" w:hAnsi="Times New Roman" w:cs="Times New Roman"/>
        </w:rPr>
        <w:t>→</w:t>
      </w:r>
      <w:r w:rsidR="0047797A" w:rsidRPr="00D73951">
        <w:rPr>
          <w:rFonts w:ascii="Times New Roman" w:hAnsi="Times New Roman" w:cs="Times New Roman"/>
          <w:vertAlign w:val="superscript"/>
        </w:rPr>
        <w:t>4</w:t>
      </w:r>
      <w:r w:rsidR="0047797A" w:rsidRPr="00D73951">
        <w:rPr>
          <w:rFonts w:ascii="Times New Roman" w:hAnsi="Times New Roman" w:cs="Times New Roman"/>
          <w:lang w:val="en-US"/>
        </w:rPr>
        <w:t>He</w:t>
      </w:r>
      <w:r w:rsidR="0047797A" w:rsidRPr="00D73951">
        <w:rPr>
          <w:rFonts w:ascii="Times New Roman" w:hAnsi="Times New Roman" w:cs="Times New Roman"/>
        </w:rPr>
        <w:t>+</w:t>
      </w:r>
      <w:r w:rsidR="0047797A" w:rsidRPr="00D73951">
        <w:rPr>
          <w:rFonts w:ascii="Times New Roman" w:hAnsi="Times New Roman" w:cs="Times New Roman"/>
          <w:lang w:val="en-US"/>
        </w:rPr>
        <w:t>n</w:t>
      </w:r>
    </w:p>
    <w:p w14:paraId="448741F7" w14:textId="77777777" w:rsidR="00644F21" w:rsidRPr="00D73951" w:rsidRDefault="00644F21" w:rsidP="007C7C6E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</w:rPr>
        <w:t xml:space="preserve">Дальше реакции не могут идти, т.к. стабильных ядер с атомным номером 5 и 8 нет, происходит накопление </w:t>
      </w:r>
      <w:r w:rsidRPr="00D73951">
        <w:rPr>
          <w:rFonts w:ascii="Times New Roman" w:hAnsi="Times New Roman" w:cs="Times New Roman"/>
          <w:vertAlign w:val="superscript"/>
        </w:rPr>
        <w:t>4</w:t>
      </w:r>
      <w:r w:rsidRPr="00D73951">
        <w:rPr>
          <w:rFonts w:ascii="Times New Roman" w:hAnsi="Times New Roman" w:cs="Times New Roman"/>
          <w:lang w:val="en-US"/>
        </w:rPr>
        <w:t>He.</w:t>
      </w:r>
    </w:p>
    <w:p w14:paraId="13FA7A93" w14:textId="77777777" w:rsidR="00644F21" w:rsidRPr="00D73951" w:rsidRDefault="00644F21" w:rsidP="007C7C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5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4608EC6" wp14:editId="47522E47">
            <wp:extent cx="4579299" cy="3397174"/>
            <wp:effectExtent l="0" t="0" r="0" b="6985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056_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299" cy="339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D04B7" w14:textId="77777777" w:rsidR="00644F21" w:rsidRPr="00D73951" w:rsidRDefault="00644F21" w:rsidP="007C7C6E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Рис. 1 - </w:t>
      </w:r>
      <w:r w:rsidRPr="00D73951">
        <w:rPr>
          <w:rFonts w:ascii="Times New Roman" w:eastAsia="Times New Roman" w:hAnsi="Times New Roman" w:cs="Times New Roman"/>
        </w:rPr>
        <w:t xml:space="preserve">Изменение выхода легчайших ядер и барионной плотности (штриховая линия) на этапе космологического </w:t>
      </w:r>
      <w:proofErr w:type="spellStart"/>
      <w:r w:rsidRPr="00D73951">
        <w:rPr>
          <w:rFonts w:ascii="Times New Roman" w:eastAsia="Times New Roman" w:hAnsi="Times New Roman" w:cs="Times New Roman"/>
        </w:rPr>
        <w:t>нуклеосинтеза</w:t>
      </w:r>
      <w:proofErr w:type="spellEnd"/>
      <w:r w:rsidRPr="00D73951">
        <w:rPr>
          <w:rFonts w:ascii="Times New Roman" w:eastAsia="Times New Roman" w:hAnsi="Times New Roman" w:cs="Times New Roman"/>
        </w:rPr>
        <w:t>.</w:t>
      </w:r>
    </w:p>
    <w:p w14:paraId="3EEA9382" w14:textId="77777777" w:rsidR="00644F21" w:rsidRPr="00D73951" w:rsidRDefault="00644F21" w:rsidP="007C7C6E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4829B074" w14:textId="77777777" w:rsidR="0047797A" w:rsidRPr="00D73951" w:rsidRDefault="0047797A" w:rsidP="007C7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31DE6" w14:textId="77777777" w:rsidR="000F7011" w:rsidRPr="00D73951" w:rsidRDefault="000F7011" w:rsidP="007C7C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3951">
        <w:rPr>
          <w:rFonts w:ascii="Times New Roman" w:hAnsi="Times New Roman" w:cs="Times New Roman"/>
          <w:b/>
          <w:i/>
          <w:sz w:val="28"/>
          <w:szCs w:val="28"/>
        </w:rPr>
        <w:t xml:space="preserve">Параметры </w:t>
      </w:r>
      <w:proofErr w:type="spellStart"/>
      <w:r w:rsidRPr="00D73951">
        <w:rPr>
          <w:rFonts w:ascii="Times New Roman" w:hAnsi="Times New Roman" w:cs="Times New Roman"/>
          <w:b/>
          <w:i/>
          <w:sz w:val="28"/>
          <w:szCs w:val="28"/>
        </w:rPr>
        <w:t>нуклеосинтеза</w:t>
      </w:r>
      <w:proofErr w:type="spellEnd"/>
      <w:r w:rsidRPr="00D73951">
        <w:rPr>
          <w:rFonts w:ascii="Times New Roman" w:hAnsi="Times New Roman" w:cs="Times New Roman"/>
          <w:b/>
          <w:i/>
          <w:sz w:val="28"/>
          <w:szCs w:val="28"/>
        </w:rPr>
        <w:t xml:space="preserve"> в теневом мире</w:t>
      </w:r>
    </w:p>
    <w:p w14:paraId="2F7EA62C" w14:textId="77777777" w:rsidR="000F7011" w:rsidRPr="00D73951" w:rsidRDefault="000F7011" w:rsidP="007C7C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8B9A082" w14:textId="77777777" w:rsidR="000F7011" w:rsidRPr="00D73951" w:rsidRDefault="000F7011" w:rsidP="007C7C6E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Аналогичный механизм </w:t>
      </w:r>
      <w:proofErr w:type="spellStart"/>
      <w:r w:rsidRPr="00D73951">
        <w:rPr>
          <w:rFonts w:ascii="Times New Roman" w:hAnsi="Times New Roman" w:cs="Times New Roman"/>
        </w:rPr>
        <w:t>нуклеосинтеза</w:t>
      </w:r>
      <w:proofErr w:type="spellEnd"/>
      <w:r w:rsidRPr="00D73951">
        <w:rPr>
          <w:rFonts w:ascii="Times New Roman" w:hAnsi="Times New Roman" w:cs="Times New Roman"/>
        </w:rPr>
        <w:t xml:space="preserve"> (</w:t>
      </w:r>
      <w:r w:rsidRPr="00D73951">
        <w:rPr>
          <w:rFonts w:ascii="Times New Roman" w:hAnsi="Times New Roman" w:cs="Times New Roman"/>
          <w:lang w:val="en-US"/>
        </w:rPr>
        <w:t xml:space="preserve">BBN), </w:t>
      </w:r>
      <w:proofErr w:type="spellStart"/>
      <w:r w:rsidRPr="00D73951">
        <w:rPr>
          <w:rFonts w:ascii="Times New Roman" w:hAnsi="Times New Roman" w:cs="Times New Roman"/>
          <w:lang w:val="en-US"/>
        </w:rPr>
        <w:t>действующий</w:t>
      </w:r>
      <w:proofErr w:type="spellEnd"/>
      <w:r w:rsidRPr="00D73951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D73951">
        <w:rPr>
          <w:rFonts w:ascii="Times New Roman" w:hAnsi="Times New Roman" w:cs="Times New Roman"/>
          <w:lang w:val="en-US"/>
        </w:rPr>
        <w:t>обычном</w:t>
      </w:r>
      <w:proofErr w:type="spellEnd"/>
      <w:r w:rsidRPr="00D739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3951">
        <w:rPr>
          <w:rFonts w:ascii="Times New Roman" w:hAnsi="Times New Roman" w:cs="Times New Roman"/>
          <w:lang w:val="en-US"/>
        </w:rPr>
        <w:t>мире</w:t>
      </w:r>
      <w:proofErr w:type="spellEnd"/>
      <w:r w:rsidRPr="00D7395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73951">
        <w:rPr>
          <w:rFonts w:ascii="Times New Roman" w:hAnsi="Times New Roman" w:cs="Times New Roman"/>
          <w:lang w:val="en-US"/>
        </w:rPr>
        <w:t>будет</w:t>
      </w:r>
      <w:proofErr w:type="spellEnd"/>
      <w:r w:rsidRPr="00D739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3951">
        <w:rPr>
          <w:rFonts w:ascii="Times New Roman" w:hAnsi="Times New Roman" w:cs="Times New Roman"/>
          <w:lang w:val="en-US"/>
        </w:rPr>
        <w:t>справделив</w:t>
      </w:r>
      <w:proofErr w:type="spellEnd"/>
      <w:r w:rsidRPr="00D739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3951">
        <w:rPr>
          <w:rFonts w:ascii="Times New Roman" w:hAnsi="Times New Roman" w:cs="Times New Roman"/>
          <w:lang w:val="en-US"/>
        </w:rPr>
        <w:t>для</w:t>
      </w:r>
      <w:proofErr w:type="spellEnd"/>
      <w:r w:rsidRPr="00D739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3951">
        <w:rPr>
          <w:rFonts w:ascii="Times New Roman" w:hAnsi="Times New Roman" w:cs="Times New Roman"/>
          <w:lang w:val="en-US"/>
        </w:rPr>
        <w:t>теневого</w:t>
      </w:r>
      <w:proofErr w:type="spellEnd"/>
      <w:r w:rsidRPr="00D739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3951">
        <w:rPr>
          <w:rFonts w:ascii="Times New Roman" w:hAnsi="Times New Roman" w:cs="Times New Roman"/>
          <w:lang w:val="en-US"/>
        </w:rPr>
        <w:t>мира</w:t>
      </w:r>
      <w:proofErr w:type="spellEnd"/>
      <w:r w:rsidRPr="00D739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3951">
        <w:rPr>
          <w:rFonts w:ascii="Times New Roman" w:hAnsi="Times New Roman" w:cs="Times New Roman"/>
          <w:lang w:val="en-US"/>
        </w:rPr>
        <w:t>при</w:t>
      </w:r>
      <w:proofErr w:type="spellEnd"/>
      <w:r w:rsidRPr="00D739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3951">
        <w:rPr>
          <w:rFonts w:ascii="Times New Roman" w:hAnsi="Times New Roman" w:cs="Times New Roman"/>
          <w:lang w:val="en-US"/>
        </w:rPr>
        <w:t>условиях</w:t>
      </w:r>
      <w:proofErr w:type="spellEnd"/>
      <w:r w:rsidRPr="00D73951">
        <w:rPr>
          <w:rFonts w:ascii="Times New Roman" w:hAnsi="Times New Roman" w:cs="Times New Roman"/>
          <w:lang w:val="en-US"/>
        </w:rPr>
        <w:t>:</w:t>
      </w:r>
    </w:p>
    <w:p w14:paraId="744F6062" w14:textId="77777777" w:rsidR="000F7011" w:rsidRPr="00D73951" w:rsidRDefault="000F7011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1) Для теневого мира действуют все фундаментальные взаимодействия.</w:t>
      </w:r>
    </w:p>
    <w:p w14:paraId="2431828B" w14:textId="77777777" w:rsidR="000F7011" w:rsidRPr="00D73951" w:rsidRDefault="000F7011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2) </w:t>
      </w:r>
      <w:r w:rsidR="0031749E" w:rsidRPr="00D73951">
        <w:rPr>
          <w:rFonts w:ascii="Times New Roman" w:hAnsi="Times New Roman" w:cs="Times New Roman"/>
        </w:rPr>
        <w:t>Соотношение между массами частиц не будут, или будут не сильно, отличаться от Стандартной модели</w:t>
      </w:r>
    </w:p>
    <w:p w14:paraId="1A69DA8D" w14:textId="77777777" w:rsidR="00F7408C" w:rsidRPr="00D73951" w:rsidRDefault="00F7408C" w:rsidP="007C7C6E">
      <w:p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auto"/>
          <w:lang w:val="en-US"/>
        </w:rPr>
      </w:pPr>
      <w:r w:rsidRPr="00D73951">
        <w:rPr>
          <w:rFonts w:ascii="Times New Roman" w:eastAsiaTheme="minorEastAsia" w:hAnsi="Times New Roman" w:cs="Times New Roman"/>
          <w:color w:val="auto"/>
        </w:rPr>
        <w:t>Установившееся о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тношение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концентраций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n/p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было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предопределено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температурой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закалкой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r w:rsidRPr="00D73951">
        <w:rPr>
          <w:rFonts w:ascii="Times New Roman" w:hAnsi="Times New Roman" w:cs="Times New Roman"/>
          <w:lang w:val="en-US"/>
        </w:rPr>
        <w:t>T</w:t>
      </w:r>
      <w:r w:rsidRPr="00D73951">
        <w:rPr>
          <w:rFonts w:ascii="Times New Roman" w:hAnsi="Times New Roman" w:cs="Times New Roman"/>
        </w:rPr>
        <w:t>*:</w:t>
      </w:r>
    </w:p>
    <w:p w14:paraId="69F214B5" w14:textId="77777777" w:rsidR="000F7011" w:rsidRPr="00D73951" w:rsidRDefault="00A46E92" w:rsidP="007C7C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-∆m/T</m:t>
            </m:r>
          </m:sup>
        </m:sSup>
      </m:oMath>
      <w:r w:rsidR="000F7011" w:rsidRPr="00D73951">
        <w:rPr>
          <w:rFonts w:ascii="Times New Roman" w:hAnsi="Times New Roman" w:cs="Times New Roman"/>
          <w:sz w:val="28"/>
          <w:szCs w:val="28"/>
        </w:rPr>
        <w:tab/>
      </w:r>
      <w:r w:rsidR="000F7011" w:rsidRPr="00D7395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F7011" w:rsidRPr="00D73951">
        <w:rPr>
          <w:rFonts w:ascii="Times New Roman" w:hAnsi="Times New Roman" w:cs="Times New Roman"/>
          <w:sz w:val="28"/>
          <w:szCs w:val="28"/>
        </w:rPr>
        <w:tab/>
      </w:r>
      <w:r w:rsidR="000F7011" w:rsidRPr="00D73951">
        <w:rPr>
          <w:rFonts w:ascii="Times New Roman" w:hAnsi="Times New Roman" w:cs="Times New Roman"/>
          <w:lang w:val="en-US"/>
        </w:rPr>
        <w:t>(5)</w:t>
      </w:r>
    </w:p>
    <w:p w14:paraId="07115A85" w14:textId="28878563" w:rsidR="000F7011" w:rsidRPr="00D73951" w:rsidRDefault="00F7408C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где</w:t>
      </w:r>
      <w:r w:rsidR="000F7011" w:rsidRPr="00D73951">
        <w:rPr>
          <w:rFonts w:ascii="Times New Roman" w:hAnsi="Times New Roman" w:cs="Times New Roman"/>
          <w:sz w:val="28"/>
          <w:szCs w:val="28"/>
        </w:rPr>
        <w:t xml:space="preserve"> </w:t>
      </w:r>
      <w:r w:rsidR="000F7011" w:rsidRPr="00D739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*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~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</m:sup>
            </m:s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sub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sup>
            </m:sSubSup>
          </m:den>
        </m:f>
      </m:oMath>
      <w:r w:rsidRPr="00D73951">
        <w:rPr>
          <w:rFonts w:ascii="Times New Roman" w:hAnsi="Times New Roman" w:cs="Times New Roman"/>
          <w:lang w:val="en-US"/>
        </w:rPr>
        <w:t xml:space="preserve">                                                      </w:t>
      </w:r>
      <w:r w:rsidRPr="00D73951">
        <w:rPr>
          <w:rFonts w:ascii="Times New Roman" w:hAnsi="Times New Roman" w:cs="Times New Roman"/>
        </w:rPr>
        <w:t>(6)</w:t>
      </w:r>
    </w:p>
    <w:p w14:paraId="3FCA4FF9" w14:textId="77777777" w:rsidR="000F7011" w:rsidRPr="00D73951" w:rsidRDefault="000F7011" w:rsidP="007C7C6E">
      <w:pPr>
        <w:spacing w:line="360" w:lineRule="auto"/>
        <w:ind w:firstLine="709"/>
        <w:rPr>
          <w:rFonts w:ascii="Times New Roman" w:hAnsi="Times New Roman" w:cs="Times New Roman"/>
          <w:vanish/>
          <w:lang w:val="en-US"/>
          <w:specVanish/>
        </w:rPr>
      </w:pPr>
    </w:p>
    <w:p w14:paraId="4F6ACB03" w14:textId="77777777" w:rsidR="000F7011" w:rsidRPr="00D73951" w:rsidRDefault="000F7011" w:rsidP="007C7C6E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  <w:lang w:val="en-US"/>
        </w:rPr>
        <w:t>G</w:t>
      </w:r>
      <w:r w:rsidRPr="00D73951">
        <w:rPr>
          <w:rFonts w:ascii="Times New Roman" w:hAnsi="Times New Roman" w:cs="Times New Roman"/>
        </w:rPr>
        <w:t xml:space="preserve"> – гравитационная константа, </w:t>
      </w:r>
      <w:proofErr w:type="spellStart"/>
      <w:r w:rsidRPr="00D73951">
        <w:rPr>
          <w:rFonts w:ascii="Times New Roman" w:hAnsi="Times New Roman" w:cs="Times New Roman"/>
          <w:lang w:val="en-US"/>
        </w:rPr>
        <w:t>G</w:t>
      </w:r>
      <w:r w:rsidRPr="00D73951">
        <w:rPr>
          <w:rFonts w:ascii="Times New Roman" w:hAnsi="Times New Roman" w:cs="Times New Roman"/>
          <w:vertAlign w:val="subscript"/>
          <w:lang w:val="en-US"/>
        </w:rPr>
        <w:t>f</w:t>
      </w:r>
      <w:proofErr w:type="spellEnd"/>
      <w:r w:rsidRPr="00D73951">
        <w:rPr>
          <w:rFonts w:ascii="Times New Roman" w:hAnsi="Times New Roman" w:cs="Times New Roman"/>
        </w:rPr>
        <w:t xml:space="preserve"> – константа Ферми, </w:t>
      </w:r>
      <w:r w:rsidRPr="00D73951">
        <w:rPr>
          <w:rFonts w:ascii="Times New Roman" w:hAnsi="Times New Roman" w:cs="Times New Roman"/>
          <w:lang w:val="en-US"/>
        </w:rPr>
        <w:t>K</w:t>
      </w:r>
      <w:r w:rsidRPr="00D73951">
        <w:rPr>
          <w:rFonts w:ascii="Times New Roman" w:hAnsi="Times New Roman" w:cs="Times New Roman"/>
        </w:rPr>
        <w:t xml:space="preserve"> – </w:t>
      </w:r>
      <w:proofErr w:type="spellStart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>статистический</w:t>
      </w:r>
      <w:proofErr w:type="spellEnd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>фактор</w:t>
      </w:r>
      <w:proofErr w:type="spellEnd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, </w:t>
      </w:r>
      <w:proofErr w:type="spellStart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>характеризующий</w:t>
      </w:r>
      <w:proofErr w:type="spellEnd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>плотность</w:t>
      </w:r>
      <w:proofErr w:type="spellEnd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>Вселенной</w:t>
      </w:r>
      <w:proofErr w:type="spellEnd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>.</w:t>
      </w:r>
    </w:p>
    <w:p w14:paraId="4EFB1DD6" w14:textId="77777777" w:rsidR="000F7011" w:rsidRPr="00D73951" w:rsidRDefault="000F7011" w:rsidP="007C7C6E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lang w:val="en-US"/>
          <w:specVanish/>
        </w:rPr>
      </w:pPr>
      <m:oMathPara>
        <m:oMath>
          <m:r>
            <w:rPr>
              <w:rFonts w:ascii="Cambria Math" w:hAnsi="Cambria Math" w:cs="Times New Roman"/>
            </w:rPr>
            <m:t>K≡1+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i=бозоны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i≠γ</m:t>
                    </m:r>
                  </m:e>
                </m:mr>
              </m:m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e>
          </m:nary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7</m:t>
              </m:r>
            </m:num>
            <m:den>
              <m:r>
                <w:rPr>
                  <w:rFonts w:ascii="Cambria Math" w:hAnsi="Cambria Math" w:cs="Times New Roman"/>
                </w:rPr>
                <m:t>8</m:t>
              </m:r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i=фермионы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e>
          </m:nary>
        </m:oMath>
      </m:oMathPara>
    </w:p>
    <w:p w14:paraId="12B47C3A" w14:textId="77777777" w:rsidR="000F7011" w:rsidRPr="00D73951" w:rsidRDefault="000F7011" w:rsidP="007C7C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 </w:t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</w:r>
      <w:r w:rsidR="00F7408C" w:rsidRPr="00D73951">
        <w:rPr>
          <w:rFonts w:ascii="Times New Roman" w:hAnsi="Times New Roman" w:cs="Times New Roman"/>
        </w:rPr>
        <w:t>(7</w:t>
      </w:r>
      <w:r w:rsidRPr="00D73951">
        <w:rPr>
          <w:rFonts w:ascii="Times New Roman" w:hAnsi="Times New Roman" w:cs="Times New Roman"/>
        </w:rPr>
        <w:t>)</w:t>
      </w:r>
    </w:p>
    <w:p w14:paraId="310E7C9C" w14:textId="77777777" w:rsidR="002F31A3" w:rsidRPr="00D73951" w:rsidRDefault="000F7011" w:rsidP="007C7C6E">
      <w:pPr>
        <w:spacing w:line="360" w:lineRule="auto"/>
        <w:ind w:firstLine="709"/>
        <w:rPr>
          <w:rFonts w:ascii="Times New Roman" w:eastAsiaTheme="minorEastAsia" w:hAnsi="Times New Roman" w:cs="Times New Roman"/>
          <w:bCs/>
          <w:color w:val="auto"/>
          <w:lang w:val="en-US"/>
        </w:rPr>
      </w:pPr>
      <w:r w:rsidRPr="00D73951">
        <w:rPr>
          <w:rFonts w:ascii="Times New Roman" w:hAnsi="Times New Roman" w:cs="Times New Roman"/>
        </w:rPr>
        <w:t xml:space="preserve">где </w:t>
      </w:r>
      <w:proofErr w:type="spellStart"/>
      <w:r w:rsidRPr="00D73951">
        <w:rPr>
          <w:rFonts w:ascii="Times New Roman" w:hAnsi="Times New Roman" w:cs="Times New Roman"/>
          <w:lang w:val="en-US"/>
        </w:rPr>
        <w:t>g</w:t>
      </w:r>
      <w:r w:rsidRPr="00D73951">
        <w:rPr>
          <w:rFonts w:ascii="Times New Roman" w:hAnsi="Times New Roman" w:cs="Times New Roman"/>
          <w:vertAlign w:val="subscript"/>
          <w:lang w:val="en-US"/>
        </w:rPr>
        <w:t>s</w:t>
      </w:r>
      <w:proofErr w:type="spellEnd"/>
      <w:r w:rsidRPr="00D73951">
        <w:rPr>
          <w:rFonts w:ascii="Times New Roman" w:hAnsi="Times New Roman" w:cs="Times New Roman"/>
        </w:rPr>
        <w:t xml:space="preserve"> – количество спиновых состояний, </w:t>
      </w:r>
      <w:r w:rsidRPr="00D73951">
        <w:rPr>
          <w:rFonts w:ascii="Times New Roman" w:hAnsi="Times New Roman" w:cs="Times New Roman"/>
          <w:lang w:val="en-US"/>
        </w:rPr>
        <w:t>T</w:t>
      </w:r>
      <w:r w:rsidRPr="00D73951">
        <w:rPr>
          <w:rFonts w:ascii="Times New Roman" w:hAnsi="Times New Roman" w:cs="Times New Roman"/>
        </w:rPr>
        <w:t xml:space="preserve"> – температура фотонной компоненты, </w:t>
      </w:r>
      <w:r w:rsidRPr="00D73951">
        <w:rPr>
          <w:rFonts w:ascii="Times New Roman" w:hAnsi="Times New Roman" w:cs="Times New Roman"/>
          <w:lang w:val="en-US"/>
        </w:rPr>
        <w:t>T</w:t>
      </w:r>
      <w:r w:rsidRPr="00D73951">
        <w:rPr>
          <w:rFonts w:ascii="Times New Roman" w:hAnsi="Times New Roman" w:cs="Times New Roman"/>
        </w:rPr>
        <w:t>=</w:t>
      </w:r>
      <w:r w:rsidRPr="00D73951">
        <w:rPr>
          <w:rFonts w:ascii="Times New Roman" w:hAnsi="Times New Roman" w:cs="Times New Roman"/>
          <w:lang w:val="en-US"/>
        </w:rPr>
        <w:t>T</w:t>
      </w:r>
      <w:r w:rsidRPr="00D73951">
        <w:rPr>
          <w:rFonts w:ascii="Times New Roman" w:hAnsi="Times New Roman" w:cs="Times New Roman"/>
        </w:rPr>
        <w:t>*.</w:t>
      </w:r>
      <w:r w:rsidR="00D52526" w:rsidRPr="00D73951">
        <w:rPr>
          <w:rFonts w:ascii="Times New Roman" w:hAnsi="Times New Roman" w:cs="Times New Roman"/>
        </w:rPr>
        <w:t xml:space="preserve"> Эта формула верна и </w:t>
      </w:r>
      <w:r w:rsidRPr="00D73951">
        <w:rPr>
          <w:rFonts w:ascii="Times New Roman" w:hAnsi="Times New Roman" w:cs="Times New Roman"/>
        </w:rPr>
        <w:t>для теневого мира</w:t>
      </w:r>
      <w:r w:rsidR="00D52526" w:rsidRPr="00D73951">
        <w:rPr>
          <w:rFonts w:ascii="Times New Roman" w:hAnsi="Times New Roman" w:cs="Times New Roman"/>
        </w:rPr>
        <w:t>, в котором будет учитываться одно поколение фермионов</w:t>
      </w:r>
      <w:r w:rsidRPr="00D73951">
        <w:rPr>
          <w:rFonts w:ascii="Times New Roman" w:hAnsi="Times New Roman" w:cs="Times New Roman"/>
        </w:rPr>
        <w:t>.</w:t>
      </w:r>
      <w:r w:rsidR="002F31A3" w:rsidRPr="00D73951">
        <w:rPr>
          <w:rFonts w:ascii="Times New Roman" w:hAnsi="Times New Roman" w:cs="Times New Roman"/>
          <w:lang w:val="en-US"/>
        </w:rPr>
        <w:t xml:space="preserve"> </w:t>
      </w:r>
      <w:r w:rsidR="004772D6" w:rsidRPr="00D73951">
        <w:rPr>
          <w:rFonts w:ascii="Times New Roman" w:eastAsiaTheme="minorEastAsia" w:hAnsi="Times New Roman" w:cs="Times New Roman"/>
          <w:color w:val="auto"/>
        </w:rPr>
        <w:t xml:space="preserve">В дальнейшем в </w:t>
      </w:r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этом</w:t>
      </w:r>
      <w:proofErr w:type="spellEnd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выражении</w:t>
      </w:r>
      <w:proofErr w:type="spellEnd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не</w:t>
      </w:r>
      <w:proofErr w:type="spellEnd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>будут</w:t>
      </w:r>
      <w:proofErr w:type="spellEnd"/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>учитываться</w:t>
      </w:r>
      <w:proofErr w:type="spellEnd"/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>бозоны</w:t>
      </w:r>
      <w:proofErr w:type="spellEnd"/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, </w:t>
      </w:r>
      <w:proofErr w:type="spellStart"/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>т.</w:t>
      </w:r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к</w:t>
      </w:r>
      <w:proofErr w:type="spellEnd"/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>.</w:t>
      </w:r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температура</w:t>
      </w:r>
      <w:proofErr w:type="spellEnd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T</w:t>
      </w:r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=</w:t>
      </w:r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1 MeV </w:t>
      </w:r>
      <w:proofErr w:type="spellStart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мала</w:t>
      </w:r>
      <w:proofErr w:type="spellEnd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для</w:t>
      </w:r>
      <w:proofErr w:type="spellEnd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их</w:t>
      </w:r>
      <w:proofErr w:type="spellEnd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появления</w:t>
      </w:r>
      <w:proofErr w:type="spellEnd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. </w:t>
      </w:r>
      <w:proofErr w:type="spellStart"/>
      <w:r w:rsidR="004B3CCC" w:rsidRPr="00D73951">
        <w:rPr>
          <w:rFonts w:ascii="Times New Roman" w:hAnsi="Times New Roman" w:cs="Times New Roman"/>
          <w:lang w:val="en-US"/>
        </w:rPr>
        <w:t>C</w:t>
      </w:r>
      <w:r w:rsidR="004B3CCC" w:rsidRPr="00D73951">
        <w:rPr>
          <w:rFonts w:ascii="Times New Roman" w:eastAsiaTheme="minorEastAsia" w:hAnsi="Times New Roman" w:cs="Times New Roman"/>
          <w:color w:val="auto"/>
          <w:lang w:val="en-US"/>
        </w:rPr>
        <w:t>тандартное</w:t>
      </w:r>
      <w:proofErr w:type="spellEnd"/>
      <w:r w:rsidR="004B3CCC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r w:rsidR="004B3CCC" w:rsidRPr="00D73951">
        <w:rPr>
          <w:rFonts w:ascii="Times New Roman" w:eastAsiaTheme="minorEastAsia" w:hAnsi="Times New Roman" w:cs="Times New Roman"/>
          <w:bCs/>
          <w:color w:val="auto"/>
        </w:rPr>
        <w:t xml:space="preserve">значение для </w:t>
      </w:r>
      <w:r w:rsidR="004B3CCC" w:rsidRPr="00D73951">
        <w:rPr>
          <w:rFonts w:ascii="Times New Roman" w:eastAsiaTheme="minorEastAsia" w:hAnsi="Times New Roman" w:cs="Times New Roman"/>
          <w:bCs/>
          <w:color w:val="auto"/>
          <w:lang w:val="en-US"/>
        </w:rPr>
        <w:t xml:space="preserve">K </w:t>
      </w:r>
      <w:r w:rsidR="004B3CCC" w:rsidRPr="00D73951">
        <w:rPr>
          <w:rFonts w:ascii="Times New Roman" w:eastAsiaTheme="minorEastAsia" w:hAnsi="Times New Roman" w:cs="Times New Roman"/>
          <w:bCs/>
          <w:color w:val="auto"/>
        </w:rPr>
        <w:t xml:space="preserve">в обычном мире для 3х поколений фермионов </w:t>
      </w:r>
      <w:r w:rsidR="004B3CCC" w:rsidRPr="00D73951">
        <w:rPr>
          <w:rFonts w:ascii="Times New Roman" w:eastAsiaTheme="minorEastAsia" w:hAnsi="Times New Roman" w:cs="Times New Roman"/>
          <w:bCs/>
          <w:color w:val="auto"/>
          <w:lang w:val="en-US"/>
        </w:rPr>
        <w:t xml:space="preserve">K = 43/8, </w:t>
      </w:r>
      <w:r w:rsidR="004B3CCC" w:rsidRPr="00D73951">
        <w:rPr>
          <w:rFonts w:ascii="Times New Roman" w:eastAsiaTheme="minorEastAsia" w:hAnsi="Times New Roman" w:cs="Times New Roman"/>
          <w:bCs/>
          <w:color w:val="auto"/>
        </w:rPr>
        <w:t xml:space="preserve">отношение </w:t>
      </w:r>
      <w:r w:rsidR="004B3CCC" w:rsidRPr="00D73951">
        <w:rPr>
          <w:rFonts w:ascii="Times New Roman" w:eastAsiaTheme="minorEastAsia" w:hAnsi="Times New Roman" w:cs="Times New Roman"/>
          <w:bCs/>
          <w:color w:val="auto"/>
          <w:lang w:val="en-US"/>
        </w:rPr>
        <w:t>n/p = 1/7 [6].</w:t>
      </w:r>
    </w:p>
    <w:p w14:paraId="13CF47B6" w14:textId="77777777" w:rsidR="004B3CCC" w:rsidRPr="00D73951" w:rsidRDefault="004B3CCC" w:rsidP="007C7C6E">
      <w:pPr>
        <w:spacing w:line="360" w:lineRule="auto"/>
        <w:ind w:firstLine="709"/>
        <w:rPr>
          <w:rFonts w:ascii="Times New Roman" w:eastAsiaTheme="minorEastAsia" w:hAnsi="Times New Roman" w:cs="Times New Roman"/>
          <w:bCs/>
          <w:color w:val="auto"/>
        </w:rPr>
      </w:pPr>
      <w:r w:rsidRPr="00D73951">
        <w:rPr>
          <w:rFonts w:ascii="Times New Roman" w:eastAsiaTheme="minorEastAsia" w:hAnsi="Times New Roman" w:cs="Times New Roman"/>
          <w:bCs/>
          <w:color w:val="auto"/>
        </w:rPr>
        <w:t xml:space="preserve">Для оценки влияния теневого мира на обычный, требуется посчитать фактор </w:t>
      </w:r>
      <w:r w:rsidRPr="00D73951">
        <w:rPr>
          <w:rFonts w:ascii="Times New Roman" w:eastAsiaTheme="minorEastAsia" w:hAnsi="Times New Roman" w:cs="Times New Roman"/>
          <w:bCs/>
          <w:color w:val="auto"/>
          <w:lang w:val="en-US"/>
        </w:rPr>
        <w:t xml:space="preserve">K </w:t>
      </w:r>
      <w:r w:rsidRPr="00D73951">
        <w:rPr>
          <w:rFonts w:ascii="Times New Roman" w:eastAsiaTheme="minorEastAsia" w:hAnsi="Times New Roman" w:cs="Times New Roman"/>
          <w:bCs/>
          <w:color w:val="auto"/>
        </w:rPr>
        <w:t>для обоих случаев для одного поколения фермионов.</w:t>
      </w:r>
    </w:p>
    <w:p w14:paraId="11FEDF32" w14:textId="77777777" w:rsidR="004B3CCC" w:rsidRPr="00D73951" w:rsidRDefault="004B3CCC" w:rsidP="007C7C6E">
      <w:pPr>
        <w:spacing w:line="360" w:lineRule="auto"/>
        <w:rPr>
          <w:rFonts w:ascii="Times New Roman" w:eastAsiaTheme="minorEastAsia" w:hAnsi="Times New Roman" w:cs="Times New Roman"/>
          <w:bCs/>
          <w:color w:val="auto"/>
        </w:rPr>
      </w:pPr>
      <w:r w:rsidRPr="00D73951">
        <w:rPr>
          <w:rFonts w:ascii="Times New Roman" w:eastAsiaTheme="minorEastAsia" w:hAnsi="Times New Roman" w:cs="Times New Roman"/>
          <w:bCs/>
          <w:color w:val="auto"/>
        </w:rPr>
        <w:t>В случае для обычного мира:</w:t>
      </w:r>
    </w:p>
    <w:p w14:paraId="79C53EFA" w14:textId="77777777" w:rsidR="004B3CCC" w:rsidRPr="00D73951" w:rsidRDefault="004B3CCC" w:rsidP="007C7C6E">
      <w:pPr>
        <w:spacing w:line="360" w:lineRule="auto"/>
        <w:ind w:firstLine="709"/>
        <w:rPr>
          <w:rFonts w:ascii="Times New Roman" w:hAnsi="Times New Roman" w:cs="Times New Roman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O</m:t>
              </m:r>
            </m:sup>
          </m:sSup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  <w:lang w:val="en-US"/>
            </w:rPr>
            <m:t>1+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8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±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lang w:val="en-US"/>
                </w:rPr>
                <m:t>+1⋅2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ν</m:t>
                  </m:r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ν</m:t>
                      </m:r>
                    </m:e>
                  </m:acc>
                </m:e>
              </m:d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29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8</m:t>
              </m:r>
            </m:den>
          </m:f>
        </m:oMath>
      </m:oMathPara>
    </w:p>
    <w:p w14:paraId="1F0DF768" w14:textId="77777777" w:rsidR="004B3CCC" w:rsidRPr="00D73951" w:rsidRDefault="004B3CCC" w:rsidP="007C7C6E">
      <w:pPr>
        <w:spacing w:line="360" w:lineRule="auto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S</m:t>
              </m:r>
            </m:sup>
          </m:sSup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  <w:lang w:val="en-US"/>
            </w:rPr>
            <m:t>1+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8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4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±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lang w:val="en-US"/>
                </w:rPr>
                <m:t>+4</m:t>
              </m:r>
              <m:r>
                <w:rPr>
                  <w:rFonts w:ascii="Cambria Math" w:hAnsi="Cambria Math" w:cs="Times New Roman"/>
                  <w:lang w:val="en-US"/>
                </w:rPr>
                <m:t>⋅2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ν</m:t>
                  </m:r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ν</m:t>
                      </m:r>
                    </m:e>
                  </m:acc>
                </m:e>
              </m:d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56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8</m:t>
              </m:r>
            </m:den>
          </m:f>
          <m:r>
            <w:rPr>
              <w:rFonts w:ascii="Cambria Math" w:hAnsi="Cambria Math" w:cs="Times New Roman"/>
              <w:lang w:val="en-US"/>
            </w:rPr>
            <m:t>=8</m:t>
          </m:r>
        </m:oMath>
      </m:oMathPara>
    </w:p>
    <w:p w14:paraId="75D90A8C" w14:textId="77777777" w:rsidR="000F7011" w:rsidRPr="00D73951" w:rsidRDefault="000F7011" w:rsidP="007C7C6E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lang w:val="en-US"/>
          <w:specVanish/>
        </w:rPr>
      </w:pPr>
    </w:p>
    <w:p w14:paraId="22769ECA" w14:textId="0222BAB0" w:rsidR="000F7011" w:rsidRPr="00D73951" w:rsidRDefault="002F2B6D" w:rsidP="007C7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51">
        <w:rPr>
          <w:rFonts w:ascii="Times New Roman" w:hAnsi="Times New Roman" w:cs="Times New Roman"/>
        </w:rPr>
        <w:t>Далее, отношение температур обычного и теневого мира можно описать как:</w:t>
      </w:r>
      <w:r w:rsidR="000F7011" w:rsidRPr="00D73951">
        <w:rPr>
          <w:rFonts w:ascii="Times New Roman" w:hAnsi="Times New Roman" w:cs="Times New Roman"/>
        </w:rPr>
        <w:tab/>
      </w:r>
      <w:r w:rsidR="000F7011" w:rsidRPr="00D73951">
        <w:rPr>
          <w:rFonts w:ascii="Times New Roman" w:hAnsi="Times New Roman" w:cs="Times New Roman"/>
          <w:sz w:val="28"/>
          <w:szCs w:val="28"/>
        </w:rPr>
        <w:tab/>
      </w:r>
    </w:p>
    <w:p w14:paraId="4214A9A7" w14:textId="7DB86115" w:rsidR="002F2B6D" w:rsidRPr="00D73951" w:rsidRDefault="002F2B6D" w:rsidP="007C7C6E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lang w:val="en-US"/>
          <w:specVanish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S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*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*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O</m:t>
                          </m:r>
                        </m:sup>
                      </m:sSup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6</m:t>
                  </m:r>
                </m:den>
              </m:f>
            </m:sup>
          </m:sSup>
        </m:oMath>
      </m:oMathPara>
    </w:p>
    <w:p w14:paraId="2DBD51CC" w14:textId="7451D344" w:rsidR="002F2B6D" w:rsidRPr="00D73951" w:rsidRDefault="002F2B6D" w:rsidP="007C7C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  <w:sz w:val="28"/>
          <w:szCs w:val="28"/>
        </w:rPr>
        <w:t xml:space="preserve"> </w:t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</w:rPr>
        <w:t>(8)</w:t>
      </w:r>
    </w:p>
    <w:p w14:paraId="52F7C8B0" w14:textId="03633935" w:rsidR="002F2B6D" w:rsidRPr="00D73951" w:rsidRDefault="002F2B6D" w:rsidP="007C7C6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</w:rPr>
        <w:t xml:space="preserve">а отношение </w:t>
      </w:r>
      <w:r w:rsidRPr="00D73951">
        <w:rPr>
          <w:rFonts w:ascii="Times New Roman" w:hAnsi="Times New Roman" w:cs="Times New Roman"/>
          <w:lang w:val="en-US"/>
        </w:rPr>
        <w:t>n</w:t>
      </w:r>
      <w:r w:rsidRPr="00D73951">
        <w:rPr>
          <w:rFonts w:ascii="Times New Roman" w:hAnsi="Times New Roman" w:cs="Times New Roman"/>
        </w:rPr>
        <w:t>/</w:t>
      </w:r>
      <w:r w:rsidRPr="00D73951">
        <w:rPr>
          <w:rFonts w:ascii="Times New Roman" w:hAnsi="Times New Roman" w:cs="Times New Roman"/>
          <w:lang w:val="en-US"/>
        </w:rPr>
        <w:t>p</w:t>
      </w:r>
      <w:r w:rsidRPr="00D73951">
        <w:rPr>
          <w:rFonts w:ascii="Times New Roman" w:hAnsi="Times New Roman" w:cs="Times New Roman"/>
        </w:rPr>
        <w:t xml:space="preserve"> в случае одного поколения будет</w:t>
      </w:r>
      <w:r w:rsidRPr="00D73951">
        <w:rPr>
          <w:rFonts w:ascii="Times New Roman" w:hAnsi="Times New Roman" w:cs="Times New Roman"/>
          <w:lang w:val="en-US"/>
        </w:rPr>
        <w:t>:</w:t>
      </w:r>
    </w:p>
    <w:p w14:paraId="06DAF004" w14:textId="3D0C335F" w:rsidR="002F2B6D" w:rsidRPr="00D73951" w:rsidRDefault="002F2B6D" w:rsidP="007C7C6E">
      <w:pPr>
        <w:spacing w:line="360" w:lineRule="auto"/>
        <w:ind w:firstLine="709"/>
        <w:jc w:val="both"/>
        <w:rPr>
          <w:rFonts w:ascii="Times New Roman" w:hAnsi="Times New Roman" w:cs="Times New Roman"/>
          <w:i/>
          <w:vanish/>
          <w:specVanish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</w:rPr>
                <m:t>1 пок</m:t>
              </m:r>
            </m:sup>
          </m:s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exp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∆m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*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</m:func>
                </m:e>
              </m:d>
            </m:e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K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'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6</m:t>
                      </m:r>
                    </m:den>
                  </m:f>
                </m:sup>
              </m:sSup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den>
                  </m:f>
                </m:e>
              </m:d>
            </m:e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K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'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6</m:t>
                      </m:r>
                    </m:den>
                  </m:f>
                </m:sup>
              </m:sSup>
            </m:sup>
          </m:sSup>
        </m:oMath>
      </m:oMathPara>
    </w:p>
    <w:p w14:paraId="18368865" w14:textId="750E14CE" w:rsidR="002F2B6D" w:rsidRPr="00D73951" w:rsidRDefault="002F2B6D" w:rsidP="007C7C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  <w:sz w:val="28"/>
          <w:szCs w:val="28"/>
        </w:rPr>
        <w:t xml:space="preserve"> </w:t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</w:rPr>
        <w:t>(9)</w:t>
      </w:r>
    </w:p>
    <w:p w14:paraId="181B9782" w14:textId="19E45FA7" w:rsidR="00274D79" w:rsidRPr="00D73951" w:rsidRDefault="00274D79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где </w:t>
      </w:r>
      <w:r w:rsidRPr="00D73951">
        <w:rPr>
          <w:rFonts w:ascii="Times New Roman" w:hAnsi="Times New Roman" w:cs="Times New Roman"/>
          <w:lang w:val="en-US"/>
        </w:rPr>
        <w:t xml:space="preserve">K’ – </w:t>
      </w:r>
      <w:r w:rsidRPr="00D73951">
        <w:rPr>
          <w:rFonts w:ascii="Times New Roman" w:hAnsi="Times New Roman" w:cs="Times New Roman"/>
        </w:rPr>
        <w:t>это К</w:t>
      </w:r>
      <w:r w:rsidRPr="00D73951">
        <w:rPr>
          <w:rFonts w:ascii="Times New Roman" w:hAnsi="Times New Roman" w:cs="Times New Roman"/>
          <w:vertAlign w:val="superscript"/>
          <w:lang w:val="en-US"/>
        </w:rPr>
        <w:t>O</w:t>
      </w:r>
      <w:r w:rsidRPr="00D73951">
        <w:rPr>
          <w:rFonts w:ascii="Times New Roman" w:hAnsi="Times New Roman" w:cs="Times New Roman"/>
          <w:lang w:val="en-US"/>
        </w:rPr>
        <w:t xml:space="preserve"> </w:t>
      </w:r>
      <w:r w:rsidRPr="00D73951">
        <w:rPr>
          <w:rFonts w:ascii="Times New Roman" w:hAnsi="Times New Roman" w:cs="Times New Roman"/>
        </w:rPr>
        <w:t xml:space="preserve">или </w:t>
      </w:r>
      <w:r w:rsidRPr="00D73951">
        <w:rPr>
          <w:rFonts w:ascii="Times New Roman" w:hAnsi="Times New Roman" w:cs="Times New Roman"/>
          <w:lang w:val="en-US"/>
        </w:rPr>
        <w:t>K</w:t>
      </w:r>
      <w:r w:rsidRPr="00D73951">
        <w:rPr>
          <w:rFonts w:ascii="Times New Roman" w:hAnsi="Times New Roman" w:cs="Times New Roman"/>
          <w:vertAlign w:val="superscript"/>
          <w:lang w:val="en-US"/>
        </w:rPr>
        <w:t>S</w:t>
      </w:r>
      <w:r w:rsidRPr="00D73951">
        <w:rPr>
          <w:rFonts w:ascii="Times New Roman" w:hAnsi="Times New Roman" w:cs="Times New Roman"/>
          <w:lang w:val="en-US"/>
        </w:rPr>
        <w:t xml:space="preserve"> </w:t>
      </w:r>
      <w:r w:rsidRPr="00D73951">
        <w:rPr>
          <w:rFonts w:ascii="Times New Roman" w:hAnsi="Times New Roman" w:cs="Times New Roman"/>
        </w:rPr>
        <w:t>в случае для обычного или теневого миров.</w:t>
      </w:r>
    </w:p>
    <w:p w14:paraId="035A09F3" w14:textId="19268675" w:rsidR="009A5DF0" w:rsidRPr="00D73951" w:rsidRDefault="009A5DF0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В случае обычного мира:</w:t>
      </w:r>
    </w:p>
    <w:p w14:paraId="5FC8F4F0" w14:textId="70478C47" w:rsidR="009A5DF0" w:rsidRPr="00D73951" w:rsidRDefault="009A5DF0" w:rsidP="007C7C6E">
      <w:pPr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</w:rPr>
                <m:t>O</m:t>
              </m:r>
            </m:sup>
          </m:sSup>
          <m:r>
            <w:rPr>
              <w:rFonts w:ascii="Cambria Math" w:hAnsi="Cambria Math" w:cs="Times New Roman"/>
            </w:rPr>
            <m:t>=0,127</m:t>
          </m:r>
        </m:oMath>
      </m:oMathPara>
    </w:p>
    <w:p w14:paraId="34B2D7A9" w14:textId="49EEED0D" w:rsidR="009A5DF0" w:rsidRPr="00D73951" w:rsidRDefault="009A5DF0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Отсюда получено значение доли гелия</w:t>
      </w:r>
    </w:p>
    <w:p w14:paraId="6E08D91F" w14:textId="6B05958D" w:rsidR="009A5DF0" w:rsidRPr="00D73951" w:rsidRDefault="00AA05DF" w:rsidP="007C7C6E">
      <w:pPr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p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O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He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Barion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p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K'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p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K'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 xml:space="preserve"> =0.225</m:t>
          </m:r>
        </m:oMath>
      </m:oMathPara>
    </w:p>
    <w:p w14:paraId="0D72F33D" w14:textId="5999BE38" w:rsidR="009A5DF0" w:rsidRPr="00D73951" w:rsidRDefault="009A5DF0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Аналогичные вычисления для теневого мира дают значение</w:t>
      </w:r>
      <w:r w:rsidR="00AA05DF" w:rsidRPr="00D73951">
        <w:rPr>
          <w:rFonts w:ascii="Times New Roman" w:hAnsi="Times New Roman" w:cs="Times New Roman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p</m:t>
            </m:r>
          </m:sub>
          <m:sup>
            <m:r>
              <w:rPr>
                <w:rFonts w:ascii="Cambria Math" w:hAnsi="Cambria Math" w:cs="Times New Roman"/>
              </w:rPr>
              <m:t>S</m:t>
            </m:r>
          </m:sup>
        </m:sSubSup>
        <m:r>
          <w:rPr>
            <w:rFonts w:ascii="Cambria Math" w:hAnsi="Cambria Math" w:cs="Times New Roman"/>
          </w:rPr>
          <m:t>=0.279</m:t>
        </m:r>
      </m:oMath>
    </w:p>
    <w:p w14:paraId="203D1AF6" w14:textId="77777777" w:rsidR="00AA05DF" w:rsidRPr="00D73951" w:rsidRDefault="00AA05DF" w:rsidP="007C7C6E">
      <w:pPr>
        <w:spacing w:line="360" w:lineRule="auto"/>
        <w:jc w:val="both"/>
        <w:rPr>
          <w:rFonts w:ascii="Times New Roman" w:hAnsi="Times New Roman" w:cs="Times New Roman"/>
        </w:rPr>
      </w:pPr>
    </w:p>
    <w:p w14:paraId="672B7473" w14:textId="624F2FFC" w:rsidR="00AA05DF" w:rsidRPr="00D73951" w:rsidRDefault="00AA05DF" w:rsidP="007C7C6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2F0B423" wp14:editId="3F16351F">
            <wp:extent cx="3492902" cy="3707727"/>
            <wp:effectExtent l="0" t="0" r="0" b="127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.Емелянов Лекции по основам електрослабой 2007_165.png"/>
                    <pic:cNvPicPr/>
                  </pic:nvPicPr>
                  <pic:blipFill rotWithShape="1">
                    <a:blip r:embed="rId9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94142" cy="3709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582E8A" w14:textId="020AD920" w:rsidR="00AA05DF" w:rsidRPr="00D73951" w:rsidRDefault="00AA05DF" w:rsidP="007C7C6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EastAsia" w:hAnsi="Times New Roman" w:cs="Times New Roman"/>
          <w:color w:val="auto"/>
          <w:lang w:val="en-US"/>
        </w:rPr>
      </w:pP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Рис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. </w:t>
      </w:r>
      <w:proofErr w:type="gram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2. 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Относительные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содержания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первичных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химических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элементов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в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зависимости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от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количества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барионов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.</w:t>
      </w:r>
      <w:proofErr w:type="gram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 </w:t>
      </w:r>
      <w:proofErr w:type="spellStart"/>
      <w:proofErr w:type="gram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Толщины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линий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отражают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точность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предсказаний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.</w:t>
      </w:r>
      <w:proofErr w:type="gram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Прямоугольниками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показаны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области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значений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в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пределах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статистических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gram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(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внутренний</w:t>
      </w:r>
      <w:proofErr w:type="spellEnd"/>
      <w:proofErr w:type="gram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)  и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систематических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(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внешний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) 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ошибок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, 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полученные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и</w:t>
      </w:r>
      <w:r w:rsidRPr="00D73951">
        <w:rPr>
          <w:rFonts w:ascii="Times New Roman" w:eastAsiaTheme="minorEastAsia" w:hAnsi="Times New Roman" w:cs="Times New Roman"/>
          <w:color w:val="auto"/>
        </w:rPr>
        <w:t xml:space="preserve">з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наблюдений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. 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Вертикальные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полосы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показывают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области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значений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r w:rsidR="00E92D39" w:rsidRPr="00D73951">
        <w:rPr>
          <w:rFonts w:ascii="Times New Roman" w:hAnsi="Times New Roman" w:cs="Times New Roman"/>
        </w:rPr>
        <w:t>η</w:t>
      </w:r>
      <w:r w:rsidR="00E92D39" w:rsidRPr="00D73951">
        <w:rPr>
          <w:rFonts w:ascii="Times New Roman" w:eastAsiaTheme="minorEastAsia" w:hAnsi="Times New Roman" w:cs="Times New Roman"/>
          <w:color w:val="auto"/>
          <w:vertAlign w:val="subscript"/>
          <w:lang w:val="en-US"/>
        </w:rPr>
        <w:t>B</w:t>
      </w:r>
      <w:proofErr w:type="gram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, 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допустимых</w:t>
      </w:r>
      <w:proofErr w:type="spellEnd"/>
      <w:proofErr w:type="gram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из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анализа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первичного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нуклеосинтеза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(BBN)  и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реликтового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излучения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(CMB). 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Индекс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«p</w:t>
      </w:r>
      <w:proofErr w:type="gram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» 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означает</w:t>
      </w:r>
      <w:proofErr w:type="spellEnd"/>
      <w:proofErr w:type="gram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первичный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(primordial)</w:t>
      </w:r>
    </w:p>
    <w:p w14:paraId="0E5EEE80" w14:textId="77777777" w:rsidR="00AA05DF" w:rsidRPr="00D73951" w:rsidRDefault="00AA05DF" w:rsidP="007C7C6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EastAsia" w:hAnsi="Times New Roman" w:cs="Times New Roman"/>
          <w:color w:val="auto"/>
          <w:lang w:val="en-US"/>
        </w:rPr>
      </w:pPr>
    </w:p>
    <w:p w14:paraId="2B6FA405" w14:textId="2A6D39DF" w:rsidR="00AA05DF" w:rsidRPr="00D73951" w:rsidRDefault="00AA05DF" w:rsidP="007C7C6E">
      <w:p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</w:rPr>
      </w:pPr>
      <w:r w:rsidRPr="00D73951">
        <w:rPr>
          <w:rFonts w:ascii="Times New Roman" w:eastAsiaTheme="minorEastAsia" w:hAnsi="Times New Roman" w:cs="Times New Roman"/>
          <w:color w:val="auto"/>
        </w:rPr>
        <w:t xml:space="preserve">Официальное значение доли гелия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p</m:t>
            </m:r>
          </m:sub>
        </m:sSub>
        <m:r>
          <w:rPr>
            <w:rFonts w:ascii="Cambria Math" w:hAnsi="Cambria Math" w:cs="Times New Roman"/>
          </w:rPr>
          <m:t xml:space="preserve">=24.9±1.8 </m:t>
        </m:r>
        <m:r>
          <w:rPr>
            <w:rFonts w:ascii="Cambria Math" w:hAnsi="Cambria Math" w:cs="Times New Roman"/>
          </w:rPr>
          <m:t>%</m:t>
        </m:r>
      </m:oMath>
    </w:p>
    <w:p w14:paraId="3B51FB6D" w14:textId="77777777" w:rsidR="00AA05DF" w:rsidRPr="00D73951" w:rsidRDefault="00AA05DF" w:rsidP="007C7C6E">
      <w:p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</w:rPr>
      </w:pPr>
    </w:p>
    <w:p w14:paraId="53274F27" w14:textId="26145ABE" w:rsidR="00AA05DF" w:rsidRPr="00D73951" w:rsidRDefault="00AA05DF" w:rsidP="007C7C6E">
      <w:p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auto"/>
          <w:lang w:val="en-US"/>
        </w:rPr>
      </w:pPr>
      <w:r w:rsidRPr="00D73951">
        <w:rPr>
          <w:rFonts w:ascii="Times New Roman" w:eastAsiaTheme="minorEastAsia" w:hAnsi="Times New Roman" w:cs="Times New Roman"/>
        </w:rPr>
        <w:t>Как видно, значения для доли гелия в случае одного поколения фермионов для обычного и теневого мира не совпадают с официальным значением.</w:t>
      </w:r>
    </w:p>
    <w:p w14:paraId="303C6CCB" w14:textId="77777777" w:rsidR="009A5DF0" w:rsidRPr="00D73951" w:rsidRDefault="009A5DF0" w:rsidP="007C7C6E">
      <w:pPr>
        <w:spacing w:line="360" w:lineRule="auto"/>
        <w:jc w:val="both"/>
        <w:rPr>
          <w:rFonts w:ascii="Times New Roman" w:hAnsi="Times New Roman" w:cs="Times New Roman"/>
        </w:rPr>
      </w:pPr>
    </w:p>
    <w:p w14:paraId="7F1B5458" w14:textId="77777777" w:rsidR="002F2B6D" w:rsidRPr="00D73951" w:rsidRDefault="002F2B6D" w:rsidP="007C7C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97254" w14:textId="0AEE52EB" w:rsidR="000F7011" w:rsidRPr="00D73951" w:rsidRDefault="000F7011" w:rsidP="007C7C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  <w:sz w:val="28"/>
          <w:szCs w:val="28"/>
        </w:rPr>
        <w:tab/>
      </w:r>
    </w:p>
    <w:p w14:paraId="31E29B71" w14:textId="77777777" w:rsidR="00E92D39" w:rsidRPr="00D73951" w:rsidRDefault="00E92D39" w:rsidP="007C7C6E">
      <w:pPr>
        <w:pStyle w:val="21"/>
        <w:shd w:val="clear" w:color="auto" w:fill="auto"/>
        <w:spacing w:line="360" w:lineRule="auto"/>
        <w:rPr>
          <w:b/>
          <w:bCs/>
          <w:i/>
          <w:sz w:val="28"/>
          <w:szCs w:val="28"/>
        </w:rPr>
      </w:pPr>
      <w:r w:rsidRPr="00D73951">
        <w:rPr>
          <w:b/>
          <w:bCs/>
          <w:i/>
          <w:sz w:val="28"/>
          <w:szCs w:val="28"/>
        </w:rPr>
        <w:t>Космологические свойства теневого мира.</w:t>
      </w:r>
    </w:p>
    <w:p w14:paraId="7A4B172E" w14:textId="4F8D7746" w:rsidR="00E92D39" w:rsidRPr="00D73951" w:rsidRDefault="00E92D39" w:rsidP="007C7C6E">
      <w:pPr>
        <w:spacing w:line="360" w:lineRule="auto"/>
        <w:rPr>
          <w:rFonts w:ascii="Times New Roman" w:eastAsia="Times New Roman" w:hAnsi="Times New Roman" w:cs="Times New Roman"/>
          <w:bCs/>
          <w:color w:val="auto"/>
        </w:rPr>
      </w:pPr>
      <w:r w:rsidRPr="00D73951">
        <w:rPr>
          <w:rFonts w:ascii="Times New Roman" w:eastAsia="Times New Roman" w:hAnsi="Times New Roman" w:cs="Times New Roman"/>
          <w:bCs/>
          <w:color w:val="auto"/>
        </w:rPr>
        <w:t>Предположим, что в случае существования теневого мира</w:t>
      </w:r>
      <w:r w:rsidR="00A700A1" w:rsidRPr="00D73951">
        <w:rPr>
          <w:rFonts w:ascii="Times New Roman" w:eastAsia="Times New Roman" w:hAnsi="Times New Roman" w:cs="Times New Roman"/>
          <w:bCs/>
          <w:color w:val="auto"/>
        </w:rPr>
        <w:t xml:space="preserve">, во Вселенной должны существовать наряду с обычными фотонами, нейтрино, барионами, т.д., их теневые партнеры. Пусть значения масс фермионов и их соотношения для теневого мира совпадают с аналогичными значениями для обычного мира, а именно: </w:t>
      </w:r>
    </w:p>
    <w:p w14:paraId="4F69D182" w14:textId="0E8D0808" w:rsidR="00A700A1" w:rsidRPr="00D73951" w:rsidRDefault="00A700A1" w:rsidP="007C7C6E">
      <w:pPr>
        <w:pStyle w:val="21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=0.511 МэВ</m:t>
          </m:r>
        </m:oMath>
      </m:oMathPara>
    </w:p>
    <w:p w14:paraId="299750C1" w14:textId="4CE00B77" w:rsidR="00A700A1" w:rsidRPr="00D73951" w:rsidRDefault="00A700A1" w:rsidP="007C7C6E">
      <w:pPr>
        <w:pStyle w:val="21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U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=2.3 МэВ</m:t>
          </m:r>
        </m:oMath>
      </m:oMathPara>
    </w:p>
    <w:p w14:paraId="2D01BE80" w14:textId="4B1D2848" w:rsidR="00A700A1" w:rsidRPr="00D73951" w:rsidRDefault="00A700A1" w:rsidP="007C7C6E">
      <w:pPr>
        <w:pStyle w:val="21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=4.8 ГэВ</m:t>
          </m:r>
        </m:oMath>
      </m:oMathPara>
    </w:p>
    <w:p w14:paraId="36F60BCB" w14:textId="695A8280" w:rsidR="00A700A1" w:rsidRPr="00D73951" w:rsidRDefault="00A700A1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 w:rsidRPr="00D73951">
        <w:rPr>
          <w:sz w:val="24"/>
          <w:szCs w:val="24"/>
        </w:rPr>
        <w:t xml:space="preserve">Предположим, что в теневом мире присутствуют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</w:rPr>
              <m:t>±</m:t>
            </m:r>
          </m:sup>
        </m:sSup>
      </m:oMath>
      <w:r w:rsidRPr="00D73951">
        <w:rPr>
          <w:sz w:val="24"/>
          <w:szCs w:val="24"/>
        </w:rPr>
        <w:t xml:space="preserve"> и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Pr="00D73951">
        <w:rPr>
          <w:sz w:val="24"/>
          <w:szCs w:val="24"/>
        </w:rPr>
        <w:t xml:space="preserve"> бозоны, безмассовые фотоны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γ</m:t>
                </m:r>
              </m:e>
            </m:acc>
          </m:e>
        </m:d>
      </m:oMath>
      <w:r w:rsidRPr="00D73951">
        <w:rPr>
          <w:sz w:val="24"/>
          <w:szCs w:val="24"/>
        </w:rPr>
        <w:t>,</w:t>
      </w:r>
      <w:proofErr w:type="spellStart"/>
      <w:r w:rsidRPr="00D73951">
        <w:rPr>
          <w:sz w:val="24"/>
          <w:szCs w:val="24"/>
        </w:rPr>
        <w:t>глюоны</w:t>
      </w:r>
      <w:proofErr w:type="spellEnd"/>
      <w:r w:rsidRPr="00D73951">
        <w:rPr>
          <w:sz w:val="24"/>
          <w:szCs w:val="24"/>
        </w:rPr>
        <w:t xml:space="preserve"> (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acc>
      </m:oMath>
      <w:r w:rsidRPr="00D73951">
        <w:rPr>
          <w:sz w:val="24"/>
          <w:szCs w:val="24"/>
        </w:rPr>
        <w:t>) и нейтрино ν:</w:t>
      </w:r>
    </w:p>
    <w:p w14:paraId="182F35AD" w14:textId="6C47EEFF" w:rsidR="00A700A1" w:rsidRPr="00D73951" w:rsidRDefault="00A700A1" w:rsidP="007C7C6E">
      <w:pPr>
        <w:pStyle w:val="21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80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.385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МэВ</m:t>
          </m:r>
        </m:oMath>
      </m:oMathPara>
    </w:p>
    <w:p w14:paraId="41DD25C1" w14:textId="77777777" w:rsidR="00A700A1" w:rsidRPr="00D73951" w:rsidRDefault="00A700A1" w:rsidP="007C7C6E">
      <w:pPr>
        <w:pStyle w:val="21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=91.188 МэВ</m:t>
          </m:r>
        </m:oMath>
      </m:oMathPara>
    </w:p>
    <w:p w14:paraId="3BFE6A2E" w14:textId="5BFE45C9" w:rsidR="00A700A1" w:rsidRPr="00D73951" w:rsidRDefault="00A700A1" w:rsidP="007C7C6E">
      <w:pPr>
        <w:pStyle w:val="21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→0 МэВ</m:t>
          </m:r>
        </m:oMath>
      </m:oMathPara>
    </w:p>
    <w:p w14:paraId="0AAE5FCE" w14:textId="62DFDBFD" w:rsidR="009E4E4D" w:rsidRPr="00D73951" w:rsidRDefault="009E4E4D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 w:rsidRPr="00D73951">
        <w:rPr>
          <w:sz w:val="24"/>
          <w:szCs w:val="24"/>
        </w:rPr>
        <w:t xml:space="preserve">Можно высказать предположение, что обычный и теневой сектора должны иметь одно и то же космологическое развитие и эволюцию. Однако, такой сценарий вызвал бы </w:t>
      </w:r>
      <w:r w:rsidR="00C66A77" w:rsidRPr="00D73951">
        <w:rPr>
          <w:sz w:val="24"/>
          <w:szCs w:val="24"/>
        </w:rPr>
        <w:t xml:space="preserve">немедленный конфликт с </w:t>
      </w:r>
      <w:r w:rsidR="00C66A77" w:rsidRPr="00D73951">
        <w:rPr>
          <w:sz w:val="24"/>
          <w:szCs w:val="24"/>
          <w:lang w:val="en-US"/>
        </w:rPr>
        <w:t xml:space="preserve">BBN. </w:t>
      </w:r>
      <w:proofErr w:type="spellStart"/>
      <w:proofErr w:type="gramStart"/>
      <w:r w:rsidR="00C66A77" w:rsidRPr="00D73951">
        <w:rPr>
          <w:sz w:val="24"/>
          <w:szCs w:val="24"/>
          <w:lang w:val="en-US"/>
        </w:rPr>
        <w:t>Ограничение</w:t>
      </w:r>
      <w:proofErr w:type="spellEnd"/>
      <w:r w:rsidR="00C66A77" w:rsidRPr="00D73951">
        <w:rPr>
          <w:sz w:val="24"/>
          <w:szCs w:val="24"/>
          <w:lang w:val="en-US"/>
        </w:rPr>
        <w:t xml:space="preserve"> BBN </w:t>
      </w:r>
      <w:r w:rsidR="00C66A77" w:rsidRPr="00D73951">
        <w:rPr>
          <w:sz w:val="24"/>
          <w:szCs w:val="24"/>
        </w:rPr>
        <w:t>на число сортов нейтрино подразумевает, что температура теневого мира должна быть как минимум в два раза меньше температуры обычного мира в ранней Вселенной, что так же позволяет теневым частицам быть кандидатами в частицы темной материи.</w:t>
      </w:r>
      <w:proofErr w:type="gramEnd"/>
    </w:p>
    <w:p w14:paraId="77F09061" w14:textId="6A4AF8CE" w:rsidR="00C66A77" w:rsidRPr="00D73951" w:rsidRDefault="00C66A77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 w:rsidRPr="00D73951">
        <w:rPr>
          <w:sz w:val="24"/>
          <w:szCs w:val="24"/>
        </w:rPr>
        <w:t>Для этого необходимы следующие дополнительные ограничения:</w:t>
      </w:r>
    </w:p>
    <w:p w14:paraId="5937DC70" w14:textId="132CCE3E" w:rsidR="00C66A77" w:rsidRPr="00D73951" w:rsidRDefault="00C66A77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 w:rsidRPr="00D73951">
        <w:rPr>
          <w:sz w:val="24"/>
          <w:szCs w:val="24"/>
        </w:rPr>
        <w:t xml:space="preserve">1) После Большого взрыва два сектора были рождены с двумя разными температурами,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sup>
        </m:sSup>
      </m:oMath>
    </w:p>
    <w:p w14:paraId="1C95FA07" w14:textId="1633C979" w:rsidR="009F1C94" w:rsidRPr="00D73951" w:rsidRDefault="009F1C94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 w:rsidRPr="00D73951">
        <w:rPr>
          <w:sz w:val="24"/>
          <w:szCs w:val="24"/>
        </w:rPr>
        <w:t xml:space="preserve">2) Два сектора взаимодействуют очень слабо, так что между ними не устанавливается тепловое равновесие после нагрева. Это условие выполняется автоматически, если два мира взаимодействуют только </w:t>
      </w:r>
      <w:proofErr w:type="spellStart"/>
      <w:r w:rsidRPr="00D73951">
        <w:rPr>
          <w:sz w:val="24"/>
          <w:szCs w:val="24"/>
        </w:rPr>
        <w:t>гравитационно</w:t>
      </w:r>
      <w:proofErr w:type="spellEnd"/>
      <w:r w:rsidRPr="00D73951">
        <w:rPr>
          <w:sz w:val="24"/>
          <w:szCs w:val="24"/>
        </w:rPr>
        <w:t>. Если существуют другие эффективные связи между обычным и теневым мирами, они должны подавляться.</w:t>
      </w:r>
    </w:p>
    <w:p w14:paraId="38F0DD24" w14:textId="2D0A82D2" w:rsidR="009F1C94" w:rsidRPr="00D73951" w:rsidRDefault="009F1C94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 w:rsidRPr="00D73951">
        <w:rPr>
          <w:sz w:val="24"/>
          <w:szCs w:val="24"/>
        </w:rPr>
        <w:t xml:space="preserve">3) Оба сектора расширяются </w:t>
      </w:r>
      <w:proofErr w:type="spellStart"/>
      <w:r w:rsidRPr="00D73951">
        <w:rPr>
          <w:sz w:val="24"/>
          <w:szCs w:val="24"/>
        </w:rPr>
        <w:t>адиабатически</w:t>
      </w:r>
      <w:proofErr w:type="spellEnd"/>
      <w:r w:rsidRPr="00D73951">
        <w:rPr>
          <w:sz w:val="24"/>
          <w:szCs w:val="24"/>
        </w:rPr>
        <w:t>, без заметного вклада энтропии</w:t>
      </w:r>
    </w:p>
    <w:p w14:paraId="493DB719" w14:textId="2CDC1FC5" w:rsidR="0031761B" w:rsidRPr="00D73951" w:rsidRDefault="0031761B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 w:rsidRPr="00D73951">
        <w:rPr>
          <w:sz w:val="24"/>
          <w:szCs w:val="24"/>
        </w:rPr>
        <w:t xml:space="preserve">В случае если все условия выполняются, наличие теневого мира не повлияет </w:t>
      </w:r>
      <w:r w:rsidR="007B5EB6" w:rsidRPr="00D73951">
        <w:rPr>
          <w:sz w:val="24"/>
          <w:szCs w:val="24"/>
        </w:rPr>
        <w:t xml:space="preserve">на первичный </w:t>
      </w:r>
      <w:proofErr w:type="spellStart"/>
      <w:r w:rsidR="007B5EB6" w:rsidRPr="00D73951">
        <w:rPr>
          <w:sz w:val="24"/>
          <w:szCs w:val="24"/>
        </w:rPr>
        <w:t>нуклеосинтез</w:t>
      </w:r>
      <w:proofErr w:type="spellEnd"/>
      <w:r w:rsidR="007B5EB6" w:rsidRPr="00D73951">
        <w:rPr>
          <w:sz w:val="24"/>
          <w:szCs w:val="24"/>
        </w:rPr>
        <w:t xml:space="preserve"> в обычном мире.</w:t>
      </w:r>
    </w:p>
    <w:p w14:paraId="211A1D48" w14:textId="77777777" w:rsidR="007B5EB6" w:rsidRPr="00D73951" w:rsidRDefault="007B5EB6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</w:p>
    <w:p w14:paraId="01E2285B" w14:textId="77777777" w:rsidR="007B5EB6" w:rsidRPr="00D73951" w:rsidRDefault="007B5EB6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</w:p>
    <w:p w14:paraId="5C32CC53" w14:textId="23D57EDF" w:rsidR="007B5EB6" w:rsidRPr="00D73951" w:rsidRDefault="007B5EB6" w:rsidP="007C7C6E">
      <w:pPr>
        <w:pStyle w:val="21"/>
        <w:shd w:val="clear" w:color="auto" w:fill="auto"/>
        <w:spacing w:line="360" w:lineRule="auto"/>
        <w:jc w:val="left"/>
        <w:rPr>
          <w:b/>
          <w:i/>
          <w:sz w:val="28"/>
          <w:szCs w:val="28"/>
        </w:rPr>
      </w:pPr>
      <w:r w:rsidRPr="00D73951">
        <w:rPr>
          <w:b/>
          <w:i/>
          <w:sz w:val="28"/>
          <w:szCs w:val="28"/>
        </w:rPr>
        <w:t>Теневая материя как темная материя</w:t>
      </w:r>
    </w:p>
    <w:p w14:paraId="19AACD88" w14:textId="45E17748" w:rsidR="007019F3" w:rsidRPr="00D73951" w:rsidRDefault="007019F3" w:rsidP="007C7C6E">
      <w:pPr>
        <w:pStyle w:val="21"/>
        <w:shd w:val="clear" w:color="auto" w:fill="auto"/>
        <w:spacing w:line="360" w:lineRule="auto"/>
        <w:ind w:firstLine="708"/>
        <w:jc w:val="left"/>
        <w:rPr>
          <w:sz w:val="24"/>
          <w:szCs w:val="24"/>
        </w:rPr>
      </w:pPr>
      <w:r w:rsidRPr="00D73951">
        <w:rPr>
          <w:sz w:val="24"/>
          <w:szCs w:val="24"/>
        </w:rPr>
        <w:t xml:space="preserve">Наличие теневого мира не способно объяснить существование всей темной материи во Вселенной. </w:t>
      </w:r>
    </w:p>
    <w:p w14:paraId="63BA5451" w14:textId="1340F2C4" w:rsidR="007019F3" w:rsidRPr="00D73951" w:rsidRDefault="007019F3" w:rsidP="007C7C6E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lang w:val="en-US"/>
          <w:specVanish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Ω</m:t>
              </m:r>
            </m:e>
            <m:sub>
              <m:r>
                <w:rPr>
                  <w:rFonts w:ascii="Cambria Math" w:hAnsi="Cambria Math" w:cs="Times New Roman"/>
                </w:rPr>
                <m:t>DM</m:t>
              </m:r>
            </m:sub>
          </m:sSub>
          <m:r>
            <w:rPr>
              <w:rFonts w:ascii="Cambria Math" w:hAnsi="Cambria Math" w:cs="Times New Roman"/>
            </w:rPr>
            <m:t xml:space="preserve">≈22%&gt;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Ω</m:t>
              </m:r>
            </m:e>
            <m:sub>
              <m:r>
                <w:rPr>
                  <w:rFonts w:ascii="Cambria Math" w:hAnsi="Cambria Math" w:cs="Times New Roman"/>
                </w:rPr>
                <m:t>OM</m:t>
              </m:r>
            </m:sub>
          </m:sSub>
          <m:r>
            <w:rPr>
              <w:rFonts w:ascii="Cambria Math" w:hAnsi="Cambria Math" w:cs="Times New Roman"/>
              <w:lang w:val="en-US"/>
            </w:rPr>
            <m:t>≈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Ω</m:t>
              </m:r>
            </m:e>
            <m:sup>
              <m:r>
                <w:rPr>
                  <w:rFonts w:ascii="Cambria Math" w:hAnsi="Cambria Math" w:cs="Times New Roman"/>
                </w:rPr>
                <m:t>S</m:t>
              </m:r>
            </m:sup>
          </m:sSup>
          <m:r>
            <w:rPr>
              <w:rFonts w:ascii="Cambria Math" w:hAnsi="Cambria Math" w:cs="Times New Roman"/>
              <w:lang w:val="en-US"/>
            </w:rPr>
            <m:t xml:space="preserve">≈4% </m:t>
          </m:r>
        </m:oMath>
      </m:oMathPara>
    </w:p>
    <w:p w14:paraId="7E418409" w14:textId="1C16A65B" w:rsidR="007019F3" w:rsidRPr="00D73951" w:rsidRDefault="007019F3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 </w:t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  <w:t>(10)</w:t>
      </w:r>
    </w:p>
    <w:p w14:paraId="32733A97" w14:textId="6A0E1DE3" w:rsidR="007019F3" w:rsidRPr="00D73951" w:rsidRDefault="007019F3" w:rsidP="007C7C6E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где Ω</w:t>
      </w:r>
      <w:r w:rsidRPr="00D73951">
        <w:rPr>
          <w:rFonts w:ascii="Times New Roman" w:hAnsi="Times New Roman" w:cs="Times New Roman"/>
          <w:vertAlign w:val="subscript"/>
          <w:lang w:val="en-US"/>
        </w:rPr>
        <w:t>DM</w:t>
      </w:r>
      <w:r w:rsidRPr="00D73951">
        <w:rPr>
          <w:rFonts w:ascii="Times New Roman" w:hAnsi="Times New Roman" w:cs="Times New Roman"/>
        </w:rPr>
        <w:t xml:space="preserve"> – вклад темной материи в плотность энергии Вселенной , Ω</w:t>
      </w:r>
      <w:r w:rsidRPr="00D73951">
        <w:rPr>
          <w:rFonts w:ascii="Times New Roman" w:hAnsi="Times New Roman" w:cs="Times New Roman"/>
          <w:vertAlign w:val="subscript"/>
          <w:lang w:val="en-US"/>
        </w:rPr>
        <w:t>OM</w:t>
      </w:r>
      <w:r w:rsidRPr="00D73951">
        <w:rPr>
          <w:rFonts w:ascii="Times New Roman" w:hAnsi="Times New Roman" w:cs="Times New Roman"/>
        </w:rPr>
        <w:t xml:space="preserve"> – обычной барионной материи, Ω</w:t>
      </w:r>
      <w:r w:rsidRPr="00D73951">
        <w:rPr>
          <w:rFonts w:ascii="Times New Roman" w:hAnsi="Times New Roman" w:cs="Times New Roman"/>
          <w:vertAlign w:val="superscript"/>
        </w:rPr>
        <w:t>S</w:t>
      </w:r>
      <w:r w:rsidRPr="00D73951">
        <w:rPr>
          <w:rFonts w:ascii="Times New Roman" w:hAnsi="Times New Roman" w:cs="Times New Roman"/>
        </w:rPr>
        <w:t xml:space="preserve"> – теневого барионного вещества.</w:t>
      </w:r>
    </w:p>
    <w:p w14:paraId="3A9D6D73" w14:textId="73456A54" w:rsidR="007019F3" w:rsidRPr="00D73951" w:rsidRDefault="007C7C6E" w:rsidP="007C7C6E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Возможный путь решения – сохранение массовых соотношений и увеличение плотности барионов теневого мира на коэффициент: </w:t>
      </w:r>
    </w:p>
    <w:p w14:paraId="1D86FA0C" w14:textId="5E33562E" w:rsidR="007C7C6E" w:rsidRPr="00D73951" w:rsidRDefault="007C7C6E" w:rsidP="007C7C6E">
      <w:pPr>
        <w:spacing w:line="36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ω≅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DM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OM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=5.5</m:t>
          </m:r>
        </m:oMath>
      </m:oMathPara>
    </w:p>
    <w:p w14:paraId="57303240" w14:textId="56AD2D36" w:rsidR="00132620" w:rsidRPr="00D73951" w:rsidRDefault="00132620" w:rsidP="007C7C6E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Одна из моделей предполагает возможно существование галактического гало темной материи, состоящее из частиц теневого мира. Эти частицы образуют многокомпонентную плазму, состоящую из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±</m:t>
            </m:r>
          </m:sup>
        </m:sSup>
      </m:oMath>
      <w:r w:rsidRPr="00D73951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D73951">
        <w:rPr>
          <w:rFonts w:ascii="Times New Roman" w:hAnsi="Times New Roman" w:cs="Times New Roman"/>
          <w:lang w:val="en-US"/>
        </w:rPr>
        <w:t xml:space="preserve">H, He, O, Fe, </w:t>
      </w:r>
      <w:r w:rsidRPr="00D73951">
        <w:rPr>
          <w:rFonts w:ascii="Times New Roman" w:hAnsi="Times New Roman" w:cs="Times New Roman"/>
        </w:rPr>
        <w:t>т.д.</w:t>
      </w:r>
      <w:proofErr w:type="gramEnd"/>
    </w:p>
    <w:p w14:paraId="4CAC4F67" w14:textId="0204E24A" w:rsidR="00132620" w:rsidRPr="00D73951" w:rsidRDefault="00132620" w:rsidP="007C7C6E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Были получены данные от трех экспериментов </w:t>
      </w:r>
      <w:r w:rsidRPr="00D73951">
        <w:rPr>
          <w:rFonts w:ascii="Times New Roman" w:hAnsi="Times New Roman" w:cs="Times New Roman"/>
          <w:lang w:val="en-US"/>
        </w:rPr>
        <w:t xml:space="preserve">DAMA, </w:t>
      </w:r>
      <w:proofErr w:type="spellStart"/>
      <w:r w:rsidRPr="00D73951">
        <w:rPr>
          <w:rFonts w:ascii="Times New Roman" w:hAnsi="Times New Roman" w:cs="Times New Roman"/>
          <w:lang w:val="en-US"/>
        </w:rPr>
        <w:t>CoGeNT</w:t>
      </w:r>
      <w:proofErr w:type="spellEnd"/>
      <w:r w:rsidRPr="00D73951">
        <w:rPr>
          <w:rFonts w:ascii="Times New Roman" w:hAnsi="Times New Roman" w:cs="Times New Roman"/>
          <w:lang w:val="en-US"/>
        </w:rPr>
        <w:t xml:space="preserve"> </w:t>
      </w:r>
      <w:r w:rsidRPr="00D73951">
        <w:rPr>
          <w:rFonts w:ascii="Times New Roman" w:hAnsi="Times New Roman" w:cs="Times New Roman"/>
        </w:rPr>
        <w:t>и CRESST-II в рамках данной модели, показавшие «нулевой» результат, находящийся в соответствии с другими экспериментами</w:t>
      </w:r>
      <w:r w:rsidR="00236FDB" w:rsidRPr="00D73951">
        <w:rPr>
          <w:rFonts w:ascii="Times New Roman" w:hAnsi="Times New Roman" w:cs="Times New Roman"/>
        </w:rPr>
        <w:t xml:space="preserve"> (Рис.3)</w:t>
      </w:r>
      <w:r w:rsidRPr="00D73951">
        <w:rPr>
          <w:rFonts w:ascii="Times New Roman" w:hAnsi="Times New Roman" w:cs="Times New Roman"/>
        </w:rPr>
        <w:t>.</w:t>
      </w:r>
    </w:p>
    <w:p w14:paraId="38EE233A" w14:textId="13F96228" w:rsidR="00132620" w:rsidRPr="00D73951" w:rsidRDefault="00132620" w:rsidP="007C7C6E">
      <w:pPr>
        <w:spacing w:line="360" w:lineRule="auto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137476F" wp14:editId="4759B4E9">
            <wp:extent cx="4769645" cy="3299315"/>
            <wp:effectExtent l="0" t="0" r="5715" b="3175"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4-01-06 в 1.38.0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645" cy="329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9DD05" w14:textId="5E8C22C3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i/>
          <w:color w:val="auto"/>
        </w:rPr>
      </w:pPr>
      <w:proofErr w:type="spellStart"/>
      <w:r w:rsidRPr="00D73951">
        <w:rPr>
          <w:rFonts w:ascii="Times New Roman" w:hAnsi="Times New Roman" w:cs="Times New Roman"/>
          <w:i/>
          <w:lang w:val="en-US"/>
        </w:rPr>
        <w:t>Рис</w:t>
      </w:r>
      <w:proofErr w:type="spellEnd"/>
      <w:r w:rsidRPr="00D73951">
        <w:rPr>
          <w:rFonts w:ascii="Times New Roman" w:hAnsi="Times New Roman" w:cs="Times New Roman"/>
          <w:i/>
          <w:lang w:val="en-US"/>
        </w:rPr>
        <w:t xml:space="preserve">. 3 </w:t>
      </w:r>
      <w:proofErr w:type="gramStart"/>
      <w:r w:rsidRPr="00D73951">
        <w:rPr>
          <w:rFonts w:ascii="Times New Roman" w:hAnsi="Times New Roman" w:cs="Times New Roman"/>
          <w:i/>
          <w:lang w:val="en-US"/>
        </w:rPr>
        <w:t xml:space="preserve">- </w:t>
      </w:r>
      <w:r w:rsidRPr="00D73951">
        <w:rPr>
          <w:rFonts w:ascii="Times New Roman" w:eastAsiaTheme="minorEastAsia" w:hAnsi="Times New Roman" w:cs="Times New Roman"/>
          <w:i/>
          <w:color w:val="auto"/>
          <w:lang w:val="en-US"/>
        </w:rPr>
        <w:t xml:space="preserve"> </w:t>
      </w:r>
      <w:r w:rsidRPr="00D73951">
        <w:rPr>
          <w:rFonts w:ascii="Times New Roman" w:eastAsiaTheme="minorEastAsia" w:hAnsi="Times New Roman" w:cs="Times New Roman"/>
          <w:i/>
          <w:color w:val="auto"/>
        </w:rPr>
        <w:t>годовой</w:t>
      </w:r>
      <w:proofErr w:type="gramEnd"/>
      <w:r w:rsidRPr="00D73951">
        <w:rPr>
          <w:rFonts w:ascii="Times New Roman" w:eastAsiaTheme="minorEastAsia" w:hAnsi="Times New Roman" w:cs="Times New Roman"/>
          <w:i/>
          <w:color w:val="auto"/>
        </w:rPr>
        <w:t xml:space="preserve"> спектр </w:t>
      </w:r>
      <w:r w:rsidRPr="00D73951">
        <w:rPr>
          <w:rFonts w:ascii="Times New Roman" w:eastAsiaTheme="minorEastAsia" w:hAnsi="Times New Roman" w:cs="Times New Roman"/>
          <w:i/>
          <w:color w:val="auto"/>
          <w:lang w:val="en-US"/>
        </w:rPr>
        <w:t xml:space="preserve">DAMA </w:t>
      </w:r>
      <w:r w:rsidRPr="00D73951">
        <w:rPr>
          <w:rFonts w:ascii="Times New Roman" w:eastAsiaTheme="minorEastAsia" w:hAnsi="Times New Roman" w:cs="Times New Roman"/>
          <w:i/>
          <w:color w:val="auto"/>
        </w:rPr>
        <w:t>для теневой темной материи</w:t>
      </w:r>
    </w:p>
    <w:p w14:paraId="411E79DE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i/>
          <w:color w:val="auto"/>
        </w:rPr>
      </w:pPr>
    </w:p>
    <w:p w14:paraId="49360A1F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i/>
          <w:color w:val="auto"/>
        </w:rPr>
      </w:pPr>
    </w:p>
    <w:p w14:paraId="392F2440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608E6EAF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53391BB2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50E859A0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7CC3206B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64BFAC25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283BEA46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1D974950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4FE43949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01767A58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394026C2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6D1BC16F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5CD8A646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7E6FBB72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1F76F376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3166B0D6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4B9AD9B5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711B1870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37857E31" w14:textId="1A070FB3" w:rsidR="00236FDB" w:rsidRPr="00D73951" w:rsidRDefault="00236FDB" w:rsidP="00236F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  <w:r w:rsidRPr="00D73951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14:paraId="1747013C" w14:textId="77777777" w:rsidR="00236FDB" w:rsidRPr="00D73951" w:rsidRDefault="00236FDB" w:rsidP="00236F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14:paraId="1BF202A6" w14:textId="23AA41FB" w:rsidR="00236FDB" w:rsidRPr="00D73951" w:rsidRDefault="00236FDB" w:rsidP="00303694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Был рассмотрен теневой мир с один поколением фермионов, получена оценка доли первичного гелия и сделана попытка объяснить скрытую массу.</w:t>
      </w:r>
    </w:p>
    <w:p w14:paraId="731C670D" w14:textId="1367280E" w:rsidR="00236FDB" w:rsidRPr="00D73951" w:rsidRDefault="00236FDB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Также было выяснено, ч</w:t>
      </w:r>
      <w:r w:rsidR="00303694" w:rsidRPr="00D73951">
        <w:rPr>
          <w:rFonts w:ascii="Times New Roman" w:hAnsi="Times New Roman" w:cs="Times New Roman"/>
        </w:rPr>
        <w:t>то модель теневого мира возможна</w:t>
      </w:r>
      <w:r w:rsidRPr="00D73951">
        <w:rPr>
          <w:rFonts w:ascii="Times New Roman" w:hAnsi="Times New Roman" w:cs="Times New Roman"/>
        </w:rPr>
        <w:t>, если его температура меньше температуры обычного мира.</w:t>
      </w:r>
    </w:p>
    <w:p w14:paraId="659CDD77" w14:textId="77777777" w:rsidR="00303694" w:rsidRPr="00D73951" w:rsidRDefault="00303694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5DB890D6" w14:textId="5570396F" w:rsidR="00303694" w:rsidRPr="00D73951" w:rsidRDefault="00303694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Частицы теневого мира могут быть частицами темной материи, если увеличить плотность барионов</w:t>
      </w:r>
    </w:p>
    <w:p w14:paraId="4DE910A5" w14:textId="77777777" w:rsidR="00303694" w:rsidRPr="00D73951" w:rsidRDefault="00303694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013071CC" w14:textId="7B2C1E15" w:rsidR="00303694" w:rsidRPr="00D73951" w:rsidRDefault="00303694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Так же была рассмотрена одна из экспериментально проверенных моделей использования теневого мира для объяснения скрытой массы.</w:t>
      </w:r>
    </w:p>
    <w:p w14:paraId="07305B33" w14:textId="77777777" w:rsidR="00303694" w:rsidRPr="00D73951" w:rsidRDefault="00303694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65275DEF" w14:textId="324B92AF" w:rsidR="00303694" w:rsidRPr="00D73951" w:rsidRDefault="00303694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Теневой вывод с одним поколением фермионов оказался невозможным исходя из теоретических и экспериментальных данных.</w:t>
      </w:r>
    </w:p>
    <w:p w14:paraId="5A9907B9" w14:textId="553A1528" w:rsidR="00303694" w:rsidRPr="00D73951" w:rsidRDefault="00303694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Однако сама теория с использованием различных вариаций теневой материи выглядит перспективной для дальнейших попыток объяснения темной материи.</w:t>
      </w:r>
    </w:p>
    <w:p w14:paraId="2A2182AF" w14:textId="77777777" w:rsidR="00236FDB" w:rsidRPr="00D73951" w:rsidRDefault="00236FDB" w:rsidP="00236F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7FE86F" w14:textId="77777777" w:rsidR="00236FDB" w:rsidRPr="00D73951" w:rsidRDefault="00236FDB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C83ECEF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C259AD0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9B0FF7E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6466E33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6FE63E2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84AA847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32650BC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FF404D3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F6A0C43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265389D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039A372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E402009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D19C806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11B3DFC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D25C209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2DD69F1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99A63D8" w14:textId="77777777" w:rsidR="00A22D8A" w:rsidRPr="00D73951" w:rsidRDefault="00A22D8A" w:rsidP="00A22D8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73951">
        <w:rPr>
          <w:rFonts w:ascii="Times New Roman" w:hAnsi="Times New Roman" w:cs="Times New Roman"/>
          <w:b/>
          <w:bCs/>
          <w:sz w:val="32"/>
          <w:szCs w:val="32"/>
        </w:rPr>
        <w:t>Использованная</w:t>
      </w:r>
      <w:r w:rsidRPr="00D7395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D73951">
        <w:rPr>
          <w:rFonts w:ascii="Times New Roman" w:hAnsi="Times New Roman" w:cs="Times New Roman"/>
          <w:b/>
          <w:bCs/>
          <w:sz w:val="32"/>
          <w:szCs w:val="32"/>
        </w:rPr>
        <w:t>литература</w:t>
      </w:r>
    </w:p>
    <w:p w14:paraId="02F50521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0CD2642F" w14:textId="0F44F7D2" w:rsidR="00A22D8A" w:rsidRPr="00D73951" w:rsidRDefault="00A22D8A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[1] R. </w:t>
      </w:r>
      <w:proofErr w:type="spellStart"/>
      <w:r w:rsidRPr="00D73951">
        <w:rPr>
          <w:rFonts w:ascii="Times New Roman" w:hAnsi="Times New Roman" w:cs="Times New Roman"/>
        </w:rPr>
        <w:t>Bernabei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et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al</w:t>
      </w:r>
      <w:proofErr w:type="spellEnd"/>
      <w:r w:rsidRPr="00D73951">
        <w:rPr>
          <w:rFonts w:ascii="Times New Roman" w:hAnsi="Times New Roman" w:cs="Times New Roman"/>
        </w:rPr>
        <w:t xml:space="preserve">. (DAMA </w:t>
      </w:r>
      <w:proofErr w:type="spellStart"/>
      <w:r w:rsidRPr="00D73951">
        <w:rPr>
          <w:rFonts w:ascii="Times New Roman" w:hAnsi="Times New Roman" w:cs="Times New Roman"/>
        </w:rPr>
        <w:t>Collaboration</w:t>
      </w:r>
      <w:proofErr w:type="spellEnd"/>
      <w:r w:rsidRPr="00D73951">
        <w:rPr>
          <w:rFonts w:ascii="Times New Roman" w:hAnsi="Times New Roman" w:cs="Times New Roman"/>
        </w:rPr>
        <w:t xml:space="preserve">), </w:t>
      </w:r>
      <w:proofErr w:type="spellStart"/>
      <w:r w:rsidRPr="00D73951">
        <w:rPr>
          <w:rFonts w:ascii="Times New Roman" w:hAnsi="Times New Roman" w:cs="Times New Roman"/>
        </w:rPr>
        <w:t>Riv</w:t>
      </w:r>
      <w:proofErr w:type="spellEnd"/>
      <w:r w:rsidRPr="00D73951">
        <w:rPr>
          <w:rFonts w:ascii="Times New Roman" w:hAnsi="Times New Roman" w:cs="Times New Roman"/>
        </w:rPr>
        <w:t xml:space="preserve">. </w:t>
      </w:r>
      <w:proofErr w:type="spellStart"/>
      <w:r w:rsidRPr="00D73951">
        <w:rPr>
          <w:rFonts w:ascii="Times New Roman" w:hAnsi="Times New Roman" w:cs="Times New Roman"/>
        </w:rPr>
        <w:t>Nuovo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Cimento</w:t>
      </w:r>
      <w:proofErr w:type="spellEnd"/>
      <w:r w:rsidRPr="00D73951">
        <w:rPr>
          <w:rFonts w:ascii="Times New Roman" w:hAnsi="Times New Roman" w:cs="Times New Roman"/>
        </w:rPr>
        <w:t xml:space="preserve">. 26, 1 (2003); </w:t>
      </w:r>
      <w:proofErr w:type="spellStart"/>
      <w:r w:rsidRPr="00D73951">
        <w:rPr>
          <w:rFonts w:ascii="Times New Roman" w:hAnsi="Times New Roman" w:cs="Times New Roman"/>
        </w:rPr>
        <w:t>Int</w:t>
      </w:r>
      <w:proofErr w:type="spellEnd"/>
      <w:r w:rsidRPr="00D73951">
        <w:rPr>
          <w:rFonts w:ascii="Times New Roman" w:hAnsi="Times New Roman" w:cs="Times New Roman"/>
        </w:rPr>
        <w:t xml:space="preserve">. J. </w:t>
      </w:r>
      <w:proofErr w:type="spellStart"/>
      <w:r w:rsidRPr="00D73951">
        <w:rPr>
          <w:rFonts w:ascii="Times New Roman" w:hAnsi="Times New Roman" w:cs="Times New Roman"/>
        </w:rPr>
        <w:t>Mod</w:t>
      </w:r>
      <w:proofErr w:type="spellEnd"/>
      <w:r w:rsidRPr="00D73951">
        <w:rPr>
          <w:rFonts w:ascii="Times New Roman" w:hAnsi="Times New Roman" w:cs="Times New Roman"/>
        </w:rPr>
        <w:t xml:space="preserve">. </w:t>
      </w:r>
      <w:proofErr w:type="spellStart"/>
      <w:r w:rsidRPr="00D73951">
        <w:rPr>
          <w:rFonts w:ascii="Times New Roman" w:hAnsi="Times New Roman" w:cs="Times New Roman"/>
        </w:rPr>
        <w:t>Phys</w:t>
      </w:r>
      <w:proofErr w:type="spellEnd"/>
      <w:r w:rsidRPr="00D73951">
        <w:rPr>
          <w:rFonts w:ascii="Times New Roman" w:hAnsi="Times New Roman" w:cs="Times New Roman"/>
        </w:rPr>
        <w:t xml:space="preserve">. E13, 2127 (2004); </w:t>
      </w:r>
      <w:proofErr w:type="spellStart"/>
      <w:r w:rsidRPr="00D73951">
        <w:rPr>
          <w:rFonts w:ascii="Times New Roman" w:hAnsi="Times New Roman" w:cs="Times New Roman"/>
        </w:rPr>
        <w:t>Phys</w:t>
      </w:r>
      <w:proofErr w:type="spellEnd"/>
      <w:r w:rsidRPr="00D73951">
        <w:rPr>
          <w:rFonts w:ascii="Times New Roman" w:hAnsi="Times New Roman" w:cs="Times New Roman"/>
        </w:rPr>
        <w:t xml:space="preserve">. </w:t>
      </w:r>
      <w:proofErr w:type="spellStart"/>
      <w:r w:rsidRPr="00D73951">
        <w:rPr>
          <w:rFonts w:ascii="Times New Roman" w:hAnsi="Times New Roman" w:cs="Times New Roman"/>
        </w:rPr>
        <w:t>Lett</w:t>
      </w:r>
      <w:proofErr w:type="spellEnd"/>
      <w:r w:rsidRPr="00D73951">
        <w:rPr>
          <w:rFonts w:ascii="Times New Roman" w:hAnsi="Times New Roman" w:cs="Times New Roman"/>
        </w:rPr>
        <w:t>. B480, 23 (2000).</w:t>
      </w:r>
    </w:p>
    <w:p w14:paraId="63E3E890" w14:textId="3AAA5601" w:rsidR="00A22D8A" w:rsidRPr="00D73951" w:rsidRDefault="00A22D8A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[2] R. </w:t>
      </w:r>
      <w:proofErr w:type="spellStart"/>
      <w:r w:rsidRPr="00D73951">
        <w:rPr>
          <w:rFonts w:ascii="Times New Roman" w:hAnsi="Times New Roman" w:cs="Times New Roman"/>
        </w:rPr>
        <w:t>Bernabei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et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al</w:t>
      </w:r>
      <w:proofErr w:type="spellEnd"/>
      <w:r w:rsidRPr="00D73951">
        <w:rPr>
          <w:rFonts w:ascii="Times New Roman" w:hAnsi="Times New Roman" w:cs="Times New Roman"/>
        </w:rPr>
        <w:t xml:space="preserve">. (DAMA </w:t>
      </w:r>
      <w:proofErr w:type="spellStart"/>
      <w:r w:rsidRPr="00D73951">
        <w:rPr>
          <w:rFonts w:ascii="Times New Roman" w:hAnsi="Times New Roman" w:cs="Times New Roman"/>
        </w:rPr>
        <w:t>Collaboration</w:t>
      </w:r>
      <w:proofErr w:type="spellEnd"/>
      <w:r w:rsidRPr="00D73951">
        <w:rPr>
          <w:rFonts w:ascii="Times New Roman" w:hAnsi="Times New Roman" w:cs="Times New Roman"/>
        </w:rPr>
        <w:t xml:space="preserve">), </w:t>
      </w:r>
      <w:proofErr w:type="spellStart"/>
      <w:r w:rsidRPr="00D73951">
        <w:rPr>
          <w:rFonts w:ascii="Times New Roman" w:hAnsi="Times New Roman" w:cs="Times New Roman"/>
        </w:rPr>
        <w:t>Eur</w:t>
      </w:r>
      <w:proofErr w:type="spellEnd"/>
      <w:r w:rsidRPr="00D73951">
        <w:rPr>
          <w:rFonts w:ascii="Times New Roman" w:hAnsi="Times New Roman" w:cs="Times New Roman"/>
        </w:rPr>
        <w:t xml:space="preserve">. </w:t>
      </w:r>
      <w:proofErr w:type="spellStart"/>
      <w:r w:rsidRPr="00D73951">
        <w:rPr>
          <w:rFonts w:ascii="Times New Roman" w:hAnsi="Times New Roman" w:cs="Times New Roman"/>
        </w:rPr>
        <w:t>Phys</w:t>
      </w:r>
      <w:proofErr w:type="spellEnd"/>
      <w:r w:rsidRPr="00D73951">
        <w:rPr>
          <w:rFonts w:ascii="Times New Roman" w:hAnsi="Times New Roman" w:cs="Times New Roman"/>
        </w:rPr>
        <w:t xml:space="preserve">. J. C67, 39 (2010); </w:t>
      </w:r>
      <w:proofErr w:type="spellStart"/>
      <w:r w:rsidRPr="00D73951">
        <w:rPr>
          <w:rFonts w:ascii="Times New Roman" w:hAnsi="Times New Roman" w:cs="Times New Roman"/>
        </w:rPr>
        <w:t>Eur</w:t>
      </w:r>
      <w:proofErr w:type="spellEnd"/>
      <w:r w:rsidRPr="00D73951">
        <w:rPr>
          <w:rFonts w:ascii="Times New Roman" w:hAnsi="Times New Roman" w:cs="Times New Roman"/>
        </w:rPr>
        <w:t xml:space="preserve">. </w:t>
      </w:r>
      <w:proofErr w:type="spellStart"/>
      <w:r w:rsidRPr="00D73951">
        <w:rPr>
          <w:rFonts w:ascii="Times New Roman" w:hAnsi="Times New Roman" w:cs="Times New Roman"/>
        </w:rPr>
        <w:t>Phys</w:t>
      </w:r>
      <w:proofErr w:type="spellEnd"/>
      <w:r w:rsidRPr="00D73951">
        <w:rPr>
          <w:rFonts w:ascii="Times New Roman" w:hAnsi="Times New Roman" w:cs="Times New Roman"/>
        </w:rPr>
        <w:t>. J. C56, 333 (2008).</w:t>
      </w:r>
    </w:p>
    <w:p w14:paraId="57B2E671" w14:textId="0535F657" w:rsidR="00A22D8A" w:rsidRPr="00D73951" w:rsidRDefault="00A22D8A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[3] T. D. </w:t>
      </w:r>
      <w:proofErr w:type="spellStart"/>
      <w:r w:rsidRPr="00D73951">
        <w:rPr>
          <w:rFonts w:ascii="Times New Roman" w:hAnsi="Times New Roman" w:cs="Times New Roman"/>
        </w:rPr>
        <w:t>Lee</w:t>
      </w:r>
      <w:proofErr w:type="spellEnd"/>
      <w:r w:rsidRPr="00D73951">
        <w:rPr>
          <w:rFonts w:ascii="Times New Roman" w:hAnsi="Times New Roman" w:cs="Times New Roman"/>
        </w:rPr>
        <w:t xml:space="preserve">, C. N. </w:t>
      </w:r>
      <w:proofErr w:type="spellStart"/>
      <w:r w:rsidRPr="00D73951">
        <w:rPr>
          <w:rFonts w:ascii="Times New Roman" w:hAnsi="Times New Roman" w:cs="Times New Roman"/>
        </w:rPr>
        <w:t>Yang</w:t>
      </w:r>
      <w:proofErr w:type="spellEnd"/>
      <w:r w:rsidRPr="00D73951">
        <w:rPr>
          <w:rFonts w:ascii="Times New Roman" w:hAnsi="Times New Roman" w:cs="Times New Roman"/>
        </w:rPr>
        <w:t xml:space="preserve">, </w:t>
      </w:r>
      <w:proofErr w:type="spellStart"/>
      <w:r w:rsidRPr="00D73951">
        <w:rPr>
          <w:rFonts w:ascii="Times New Roman" w:hAnsi="Times New Roman" w:cs="Times New Roman"/>
        </w:rPr>
        <w:t>Phys</w:t>
      </w:r>
      <w:proofErr w:type="spellEnd"/>
      <w:r w:rsidRPr="00D73951">
        <w:rPr>
          <w:rFonts w:ascii="Times New Roman" w:hAnsi="Times New Roman" w:cs="Times New Roman"/>
        </w:rPr>
        <w:t xml:space="preserve">. </w:t>
      </w:r>
      <w:proofErr w:type="spellStart"/>
      <w:r w:rsidRPr="00D73951">
        <w:rPr>
          <w:rFonts w:ascii="Times New Roman" w:hAnsi="Times New Roman" w:cs="Times New Roman"/>
        </w:rPr>
        <w:t>Rev</w:t>
      </w:r>
      <w:proofErr w:type="spellEnd"/>
      <w:r w:rsidRPr="00D73951">
        <w:rPr>
          <w:rFonts w:ascii="Times New Roman" w:hAnsi="Times New Roman" w:cs="Times New Roman"/>
        </w:rPr>
        <w:t>. 104, 256 (1956)</w:t>
      </w:r>
    </w:p>
    <w:p w14:paraId="02380894" w14:textId="1D390538" w:rsidR="00A22D8A" w:rsidRPr="00D73951" w:rsidRDefault="00A22D8A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[4] A. </w:t>
      </w:r>
      <w:proofErr w:type="spellStart"/>
      <w:r w:rsidRPr="00D73951">
        <w:rPr>
          <w:rFonts w:ascii="Times New Roman" w:hAnsi="Times New Roman" w:cs="Times New Roman"/>
        </w:rPr>
        <w:t>Salam</w:t>
      </w:r>
      <w:proofErr w:type="spellEnd"/>
      <w:r w:rsidRPr="00D73951">
        <w:rPr>
          <w:rFonts w:ascii="Times New Roman" w:hAnsi="Times New Roman" w:cs="Times New Roman"/>
        </w:rPr>
        <w:t xml:space="preserve">, </w:t>
      </w:r>
      <w:proofErr w:type="spellStart"/>
      <w:r w:rsidRPr="00D73951">
        <w:rPr>
          <w:rFonts w:ascii="Times New Roman" w:hAnsi="Times New Roman" w:cs="Times New Roman"/>
        </w:rPr>
        <w:t>Nuovo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Cimento</w:t>
      </w:r>
      <w:proofErr w:type="spellEnd"/>
      <w:r w:rsidRPr="00D73951">
        <w:rPr>
          <w:rFonts w:ascii="Times New Roman" w:hAnsi="Times New Roman" w:cs="Times New Roman"/>
        </w:rPr>
        <w:t xml:space="preserve"> 5, 299 (1957).</w:t>
      </w:r>
    </w:p>
    <w:p w14:paraId="2F89F9D4" w14:textId="461D768A" w:rsidR="00A22D8A" w:rsidRPr="00D73951" w:rsidRDefault="00A22D8A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[5] I. </w:t>
      </w:r>
      <w:proofErr w:type="spellStart"/>
      <w:r w:rsidRPr="00D73951">
        <w:rPr>
          <w:rFonts w:ascii="Times New Roman" w:hAnsi="Times New Roman" w:cs="Times New Roman"/>
        </w:rPr>
        <w:t>Kobzarev</w:t>
      </w:r>
      <w:proofErr w:type="spellEnd"/>
      <w:r w:rsidRPr="00D73951">
        <w:rPr>
          <w:rFonts w:ascii="Times New Roman" w:hAnsi="Times New Roman" w:cs="Times New Roman"/>
        </w:rPr>
        <w:t xml:space="preserve">, L. </w:t>
      </w:r>
      <w:proofErr w:type="spellStart"/>
      <w:r w:rsidRPr="00D73951">
        <w:rPr>
          <w:rFonts w:ascii="Times New Roman" w:hAnsi="Times New Roman" w:cs="Times New Roman"/>
        </w:rPr>
        <w:t>Okun</w:t>
      </w:r>
      <w:proofErr w:type="spellEnd"/>
      <w:r w:rsidRPr="00D73951">
        <w:rPr>
          <w:rFonts w:ascii="Times New Roman" w:hAnsi="Times New Roman" w:cs="Times New Roman"/>
        </w:rPr>
        <w:t xml:space="preserve">, I. </w:t>
      </w:r>
      <w:proofErr w:type="spellStart"/>
      <w:r w:rsidRPr="00D73951">
        <w:rPr>
          <w:rFonts w:ascii="Times New Roman" w:hAnsi="Times New Roman" w:cs="Times New Roman"/>
        </w:rPr>
        <w:t>Pomeranchuk</w:t>
      </w:r>
      <w:proofErr w:type="spellEnd"/>
      <w:r w:rsidRPr="00D73951">
        <w:rPr>
          <w:rFonts w:ascii="Times New Roman" w:hAnsi="Times New Roman" w:cs="Times New Roman"/>
        </w:rPr>
        <w:t xml:space="preserve">, </w:t>
      </w:r>
      <w:proofErr w:type="spellStart"/>
      <w:r w:rsidRPr="00D73951">
        <w:rPr>
          <w:rFonts w:ascii="Times New Roman" w:hAnsi="Times New Roman" w:cs="Times New Roman"/>
        </w:rPr>
        <w:t>Sov</w:t>
      </w:r>
      <w:proofErr w:type="spellEnd"/>
      <w:r w:rsidRPr="00D73951">
        <w:rPr>
          <w:rFonts w:ascii="Times New Roman" w:hAnsi="Times New Roman" w:cs="Times New Roman"/>
        </w:rPr>
        <w:t xml:space="preserve">. J. </w:t>
      </w:r>
      <w:proofErr w:type="spellStart"/>
      <w:r w:rsidRPr="00D73951">
        <w:rPr>
          <w:rFonts w:ascii="Times New Roman" w:hAnsi="Times New Roman" w:cs="Times New Roman"/>
        </w:rPr>
        <w:t>Nucl</w:t>
      </w:r>
      <w:proofErr w:type="spellEnd"/>
      <w:r w:rsidRPr="00D73951">
        <w:rPr>
          <w:rFonts w:ascii="Times New Roman" w:hAnsi="Times New Roman" w:cs="Times New Roman"/>
        </w:rPr>
        <w:t xml:space="preserve">. </w:t>
      </w:r>
      <w:proofErr w:type="spellStart"/>
      <w:r w:rsidRPr="00D73951">
        <w:rPr>
          <w:rFonts w:ascii="Times New Roman" w:hAnsi="Times New Roman" w:cs="Times New Roman"/>
        </w:rPr>
        <w:t>Phys</w:t>
      </w:r>
      <w:proofErr w:type="spellEnd"/>
      <w:r w:rsidRPr="00D73951">
        <w:rPr>
          <w:rFonts w:ascii="Times New Roman" w:hAnsi="Times New Roman" w:cs="Times New Roman"/>
        </w:rPr>
        <w:t>. 3, 837 (1966).</w:t>
      </w:r>
    </w:p>
    <w:p w14:paraId="4D0A4C93" w14:textId="309AD6FE" w:rsidR="00A22D8A" w:rsidRPr="00D73951" w:rsidRDefault="00A22D8A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[6] Хлопов М.Ю., «Основы </w:t>
      </w:r>
      <w:proofErr w:type="spellStart"/>
      <w:r w:rsidRPr="00D73951">
        <w:rPr>
          <w:rFonts w:ascii="Times New Roman" w:hAnsi="Times New Roman" w:cs="Times New Roman"/>
        </w:rPr>
        <w:t>космомикрофизики</w:t>
      </w:r>
      <w:proofErr w:type="spellEnd"/>
      <w:r w:rsidRPr="00D73951">
        <w:rPr>
          <w:rFonts w:ascii="Times New Roman" w:hAnsi="Times New Roman" w:cs="Times New Roman"/>
        </w:rPr>
        <w:t xml:space="preserve">», М.: </w:t>
      </w:r>
      <w:proofErr w:type="spellStart"/>
      <w:r w:rsidRPr="00D73951">
        <w:rPr>
          <w:rFonts w:ascii="Times New Roman" w:hAnsi="Times New Roman" w:cs="Times New Roman"/>
        </w:rPr>
        <w:t>Едиториал</w:t>
      </w:r>
      <w:proofErr w:type="spellEnd"/>
      <w:r w:rsidRPr="00D73951">
        <w:rPr>
          <w:rFonts w:ascii="Times New Roman" w:hAnsi="Times New Roman" w:cs="Times New Roman"/>
        </w:rPr>
        <w:t xml:space="preserve"> УРСС, 2004</w:t>
      </w:r>
    </w:p>
    <w:p w14:paraId="3F3696E1" w14:textId="173E769F" w:rsidR="00A22D8A" w:rsidRPr="00D73951" w:rsidRDefault="00A22D8A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[7] Емельянов В.М., </w:t>
      </w:r>
      <w:proofErr w:type="spellStart"/>
      <w:r w:rsidRPr="00D73951">
        <w:rPr>
          <w:rFonts w:ascii="Times New Roman" w:hAnsi="Times New Roman" w:cs="Times New Roman"/>
        </w:rPr>
        <w:t>Белоцкий</w:t>
      </w:r>
      <w:proofErr w:type="spellEnd"/>
      <w:r w:rsidRPr="00D73951">
        <w:rPr>
          <w:rFonts w:ascii="Times New Roman" w:hAnsi="Times New Roman" w:cs="Times New Roman"/>
        </w:rPr>
        <w:t xml:space="preserve"> К.М., «Лекции по основам </w:t>
      </w:r>
      <w:proofErr w:type="spellStart"/>
      <w:r w:rsidRPr="00D73951">
        <w:rPr>
          <w:rFonts w:ascii="Times New Roman" w:hAnsi="Times New Roman" w:cs="Times New Roman"/>
        </w:rPr>
        <w:t>электрослабой</w:t>
      </w:r>
      <w:proofErr w:type="spellEnd"/>
      <w:r w:rsidRPr="00D73951">
        <w:rPr>
          <w:rFonts w:ascii="Times New Roman" w:hAnsi="Times New Roman" w:cs="Times New Roman"/>
        </w:rPr>
        <w:t xml:space="preserve"> модели и новой физике», М.: МИФИ, 2007</w:t>
      </w:r>
    </w:p>
    <w:p w14:paraId="52596037" w14:textId="69C0B171" w:rsidR="00A22D8A" w:rsidRPr="00D73951" w:rsidRDefault="00A22D8A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[8]</w:t>
      </w:r>
      <w:r w:rsidR="00D73951" w:rsidRPr="00D73951">
        <w:rPr>
          <w:rFonts w:ascii="Times New Roman" w:hAnsi="Times New Roman" w:cs="Times New Roman"/>
        </w:rPr>
        <w:t xml:space="preserve"> </w:t>
      </w:r>
      <w:proofErr w:type="spellStart"/>
      <w:r w:rsidR="00D73951" w:rsidRPr="00D73951">
        <w:rPr>
          <w:rFonts w:ascii="Times New Roman" w:hAnsi="Times New Roman" w:cs="Times New Roman"/>
        </w:rPr>
        <w:t>Перкинс</w:t>
      </w:r>
      <w:proofErr w:type="spellEnd"/>
      <w:r w:rsidR="00D73951" w:rsidRPr="00D73951">
        <w:rPr>
          <w:rFonts w:ascii="Times New Roman" w:hAnsi="Times New Roman" w:cs="Times New Roman"/>
        </w:rPr>
        <w:t xml:space="preserve"> Д., «Введение в физику высоких энергий», М.: </w:t>
      </w:r>
      <w:proofErr w:type="spellStart"/>
      <w:r w:rsidR="00D73951" w:rsidRPr="00D73951">
        <w:rPr>
          <w:rFonts w:ascii="Times New Roman" w:hAnsi="Times New Roman" w:cs="Times New Roman"/>
        </w:rPr>
        <w:t>Энергоатомиздат</w:t>
      </w:r>
      <w:proofErr w:type="spellEnd"/>
      <w:r w:rsidR="00D73951" w:rsidRPr="00D73951">
        <w:rPr>
          <w:rFonts w:ascii="Times New Roman" w:hAnsi="Times New Roman" w:cs="Times New Roman"/>
        </w:rPr>
        <w:t>, 1991</w:t>
      </w:r>
    </w:p>
    <w:p w14:paraId="206429E6" w14:textId="74B8E85D" w:rsidR="00D73951" w:rsidRPr="00D73951" w:rsidRDefault="00D73951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[9] Окунь Л.Б. «Лептоны и кварки», Изд. 4-е, М.: Издательство ЛКИ, 2008</w:t>
      </w:r>
    </w:p>
    <w:p w14:paraId="74B72135" w14:textId="4F20FE49" w:rsidR="00D73951" w:rsidRPr="00D73951" w:rsidRDefault="00D73951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[10] Бронников К.А., Рубин С.Г., «Лекции по гравитации и космологии», М.: МИФИ, 2008</w:t>
      </w:r>
    </w:p>
    <w:p w14:paraId="545D77F7" w14:textId="77777777" w:rsidR="00D73951" w:rsidRPr="00D73951" w:rsidRDefault="00D73951" w:rsidP="00D73951">
      <w:pPr>
        <w:spacing w:line="360" w:lineRule="auto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</w:rPr>
        <w:t xml:space="preserve">[11] </w:t>
      </w:r>
      <w:proofErr w:type="spellStart"/>
      <w:r w:rsidRPr="00D73951">
        <w:rPr>
          <w:rFonts w:ascii="Times New Roman" w:hAnsi="Times New Roman" w:cs="Times New Roman"/>
        </w:rPr>
        <w:t>Positronium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Portal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into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Hidden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Sector</w:t>
      </w:r>
      <w:proofErr w:type="spellEnd"/>
      <w:r w:rsidRPr="00D73951">
        <w:rPr>
          <w:rFonts w:ascii="Times New Roman" w:hAnsi="Times New Roman" w:cs="Times New Roman"/>
        </w:rPr>
        <w:t>:</w:t>
      </w:r>
      <w:r w:rsidRPr="00D73951">
        <w:rPr>
          <w:rFonts w:ascii="Times New Roman" w:hAnsi="Times New Roman" w:cs="Times New Roman"/>
        </w:rPr>
        <w:t xml:space="preserve"> </w:t>
      </w:r>
      <w:r w:rsidRPr="00D73951">
        <w:rPr>
          <w:rFonts w:ascii="Times New Roman" w:hAnsi="Times New Roman" w:cs="Times New Roman"/>
        </w:rPr>
        <w:t xml:space="preserve">A </w:t>
      </w:r>
      <w:proofErr w:type="spellStart"/>
      <w:r w:rsidRPr="00D73951">
        <w:rPr>
          <w:rFonts w:ascii="Times New Roman" w:hAnsi="Times New Roman" w:cs="Times New Roman"/>
        </w:rPr>
        <w:t>new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Experiment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to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Search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for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Mirror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Dark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Matter</w:t>
      </w:r>
      <w:proofErr w:type="spellEnd"/>
      <w:r w:rsidRPr="00D73951">
        <w:rPr>
          <w:rFonts w:ascii="Times New Roman" w:hAnsi="Times New Roman" w:cs="Times New Roman"/>
        </w:rPr>
        <w:t>, arXiv:1005.4802</w:t>
      </w:r>
      <w:r w:rsidRPr="00D73951">
        <w:rPr>
          <w:rFonts w:ascii="Times New Roman" w:hAnsi="Times New Roman" w:cs="Times New Roman"/>
          <w:lang w:val="en-US"/>
        </w:rPr>
        <w:t>[</w:t>
      </w:r>
      <w:proofErr w:type="spellStart"/>
      <w:r w:rsidRPr="00D73951">
        <w:rPr>
          <w:rFonts w:ascii="Times New Roman" w:hAnsi="Times New Roman" w:cs="Times New Roman"/>
          <w:lang w:val="en-US"/>
        </w:rPr>
        <w:t>hep</w:t>
      </w:r>
      <w:proofErr w:type="spellEnd"/>
      <w:r w:rsidRPr="00D73951">
        <w:rPr>
          <w:rFonts w:ascii="Times New Roman" w:hAnsi="Times New Roman" w:cs="Times New Roman"/>
          <w:lang w:val="en-US"/>
        </w:rPr>
        <w:t>-ex]</w:t>
      </w:r>
    </w:p>
    <w:p w14:paraId="3FC80917" w14:textId="21C1FAC4" w:rsidR="00D73951" w:rsidRPr="00D73951" w:rsidRDefault="00D73951" w:rsidP="00D73951">
      <w:pPr>
        <w:spacing w:line="360" w:lineRule="auto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  <w:lang w:val="en-US"/>
        </w:rPr>
        <w:t xml:space="preserve">[12] Mirror World and its Cosmological Consequences, </w:t>
      </w:r>
      <w:proofErr w:type="spellStart"/>
      <w:r w:rsidRPr="00D73951">
        <w:rPr>
          <w:rFonts w:ascii="Times New Roman" w:hAnsi="Times New Roman" w:cs="Times New Roman"/>
          <w:lang w:val="en-US"/>
        </w:rPr>
        <w:t>arXiv</w:t>
      </w:r>
      <w:proofErr w:type="gramStart"/>
      <w:r w:rsidRPr="00D73951">
        <w:rPr>
          <w:rFonts w:ascii="Times New Roman" w:hAnsi="Times New Roman" w:cs="Times New Roman"/>
          <w:lang w:val="en-US"/>
        </w:rPr>
        <w:t>:hep</w:t>
      </w:r>
      <w:proofErr w:type="gramEnd"/>
      <w:r w:rsidRPr="00D73951">
        <w:rPr>
          <w:rFonts w:ascii="Times New Roman" w:hAnsi="Times New Roman" w:cs="Times New Roman"/>
          <w:lang w:val="en-US"/>
        </w:rPr>
        <w:t>-ph</w:t>
      </w:r>
      <w:proofErr w:type="spellEnd"/>
      <w:r w:rsidRPr="00D73951">
        <w:rPr>
          <w:rFonts w:ascii="Times New Roman" w:hAnsi="Times New Roman" w:cs="Times New Roman"/>
          <w:lang w:val="en-US"/>
        </w:rPr>
        <w:t>/0312335[</w:t>
      </w:r>
      <w:proofErr w:type="spellStart"/>
      <w:r w:rsidRPr="00D73951">
        <w:rPr>
          <w:rFonts w:ascii="Times New Roman" w:hAnsi="Times New Roman" w:cs="Times New Roman"/>
          <w:lang w:val="en-US"/>
        </w:rPr>
        <w:t>hep-ph</w:t>
      </w:r>
      <w:proofErr w:type="spellEnd"/>
      <w:r w:rsidRPr="00D73951">
        <w:rPr>
          <w:rFonts w:ascii="Times New Roman" w:hAnsi="Times New Roman" w:cs="Times New Roman"/>
          <w:lang w:val="en-US"/>
        </w:rPr>
        <w:t>]</w:t>
      </w:r>
    </w:p>
    <w:p w14:paraId="4B5F4AB6" w14:textId="1E44FDBE" w:rsidR="00D73951" w:rsidRPr="00D73951" w:rsidRDefault="00D73951" w:rsidP="00D73951">
      <w:pPr>
        <w:spacing w:line="360" w:lineRule="auto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  <w:lang w:val="en-US"/>
        </w:rPr>
        <w:t xml:space="preserve">[13] </w:t>
      </w:r>
      <w:r w:rsidRPr="00D73951">
        <w:rPr>
          <w:rFonts w:ascii="Times New Roman" w:hAnsi="Times New Roman" w:cs="Times New Roman"/>
          <w:lang w:val="en-US"/>
        </w:rPr>
        <w:t>Mirror dark matter explanation of the DAMA,</w:t>
      </w:r>
      <w:r w:rsidRPr="00D739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3951">
        <w:rPr>
          <w:rFonts w:ascii="Times New Roman" w:hAnsi="Times New Roman" w:cs="Times New Roman"/>
          <w:lang w:val="en-US"/>
        </w:rPr>
        <w:t>CoGeNT</w:t>
      </w:r>
      <w:proofErr w:type="spellEnd"/>
      <w:r w:rsidRPr="00D73951">
        <w:rPr>
          <w:rFonts w:ascii="Times New Roman" w:hAnsi="Times New Roman" w:cs="Times New Roman"/>
          <w:lang w:val="en-US"/>
        </w:rPr>
        <w:t xml:space="preserve"> a</w:t>
      </w:r>
      <w:bookmarkStart w:id="0" w:name="_GoBack"/>
      <w:bookmarkEnd w:id="0"/>
      <w:r w:rsidRPr="00D73951">
        <w:rPr>
          <w:rFonts w:ascii="Times New Roman" w:hAnsi="Times New Roman" w:cs="Times New Roman"/>
          <w:lang w:val="en-US"/>
        </w:rPr>
        <w:t>nd CRESST-II data</w:t>
      </w:r>
      <w:r w:rsidRPr="00D73951">
        <w:rPr>
          <w:rFonts w:ascii="Times New Roman" w:hAnsi="Times New Roman" w:cs="Times New Roman"/>
          <w:lang w:val="en-US"/>
        </w:rPr>
        <w:t xml:space="preserve"> arXiv</w:t>
      </w:r>
      <w:proofErr w:type="gramStart"/>
      <w:r w:rsidRPr="00D73951">
        <w:rPr>
          <w:rFonts w:ascii="Times New Roman" w:hAnsi="Times New Roman" w:cs="Times New Roman"/>
          <w:lang w:val="en-US"/>
        </w:rPr>
        <w:t>:1211.1500v1</w:t>
      </w:r>
      <w:proofErr w:type="gramEnd"/>
      <w:r w:rsidRPr="00D73951">
        <w:rPr>
          <w:rFonts w:ascii="Times New Roman" w:hAnsi="Times New Roman" w:cs="Times New Roman"/>
          <w:lang w:val="en-US"/>
        </w:rPr>
        <w:t xml:space="preserve"> [astro-ph.CO]</w:t>
      </w:r>
    </w:p>
    <w:p w14:paraId="57C71E7D" w14:textId="575B5712" w:rsidR="00D73951" w:rsidRPr="00D73951" w:rsidRDefault="00D73951" w:rsidP="00D73951">
      <w:pPr>
        <w:spacing w:line="360" w:lineRule="auto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  <w:lang w:val="en-US"/>
        </w:rPr>
        <w:t xml:space="preserve">[14] </w:t>
      </w:r>
      <w:r w:rsidRPr="00D73951">
        <w:rPr>
          <w:rFonts w:ascii="Times New Roman" w:hAnsi="Times New Roman" w:cs="Times New Roman"/>
          <w:lang w:val="en-US"/>
        </w:rPr>
        <w:t>THROUGH THE LOOKING-GLASS: ALICE’S ADVENTURES</w:t>
      </w:r>
      <w:r w:rsidRPr="00D73951">
        <w:rPr>
          <w:rFonts w:ascii="Times New Roman" w:hAnsi="Times New Roman" w:cs="Times New Roman"/>
          <w:lang w:val="en-US"/>
        </w:rPr>
        <w:t xml:space="preserve"> </w:t>
      </w:r>
      <w:r w:rsidRPr="00D73951">
        <w:rPr>
          <w:rFonts w:ascii="Times New Roman" w:hAnsi="Times New Roman" w:cs="Times New Roman"/>
          <w:lang w:val="en-US"/>
        </w:rPr>
        <w:t>IN MIRROR WORLD</w:t>
      </w:r>
      <w:r w:rsidRPr="00D7395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73951">
        <w:rPr>
          <w:rFonts w:ascii="Times New Roman" w:hAnsi="Times New Roman" w:cs="Times New Roman"/>
          <w:lang w:val="en-US"/>
        </w:rPr>
        <w:t>arXiv</w:t>
      </w:r>
      <w:proofErr w:type="gramStart"/>
      <w:r w:rsidRPr="00D73951">
        <w:rPr>
          <w:rFonts w:ascii="Times New Roman" w:hAnsi="Times New Roman" w:cs="Times New Roman"/>
          <w:lang w:val="en-US"/>
        </w:rPr>
        <w:t>:hep</w:t>
      </w:r>
      <w:proofErr w:type="gramEnd"/>
      <w:r w:rsidRPr="00D73951">
        <w:rPr>
          <w:rFonts w:ascii="Times New Roman" w:hAnsi="Times New Roman" w:cs="Times New Roman"/>
          <w:lang w:val="en-US"/>
        </w:rPr>
        <w:t>-ph</w:t>
      </w:r>
      <w:proofErr w:type="spellEnd"/>
      <w:r w:rsidRPr="00D73951">
        <w:rPr>
          <w:rFonts w:ascii="Times New Roman" w:hAnsi="Times New Roman" w:cs="Times New Roman"/>
          <w:lang w:val="en-US"/>
        </w:rPr>
        <w:t>/0508233v1</w:t>
      </w:r>
    </w:p>
    <w:p w14:paraId="577E2376" w14:textId="77777777" w:rsidR="00132620" w:rsidRPr="00D73951" w:rsidRDefault="00132620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89B8916" w14:textId="77777777" w:rsidR="007019F3" w:rsidRPr="00D73951" w:rsidRDefault="007019F3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</w:p>
    <w:p w14:paraId="3EC9A950" w14:textId="77777777" w:rsidR="007019F3" w:rsidRPr="00D73951" w:rsidRDefault="007019F3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</w:p>
    <w:p w14:paraId="620AB25F" w14:textId="77777777" w:rsidR="00A700A1" w:rsidRPr="00D73951" w:rsidRDefault="00A700A1" w:rsidP="007C7C6E">
      <w:pPr>
        <w:spacing w:line="360" w:lineRule="auto"/>
        <w:rPr>
          <w:rFonts w:ascii="Times New Roman" w:eastAsia="Times New Roman" w:hAnsi="Times New Roman" w:cs="Times New Roman"/>
          <w:bCs/>
          <w:color w:val="auto"/>
        </w:rPr>
      </w:pPr>
    </w:p>
    <w:p w14:paraId="39B08810" w14:textId="3E6766D5" w:rsidR="0005462C" w:rsidRPr="00D73951" w:rsidRDefault="0005462C" w:rsidP="007C7C6E">
      <w:pPr>
        <w:spacing w:line="360" w:lineRule="auto"/>
        <w:rPr>
          <w:rFonts w:ascii="Times New Roman" w:hAnsi="Times New Roman" w:cs="Times New Roman"/>
        </w:rPr>
      </w:pPr>
    </w:p>
    <w:sectPr w:rsidR="0005462C" w:rsidRPr="00D73951" w:rsidSect="00E92D39">
      <w:footerReference w:type="even" r:id="rId12"/>
      <w:footerReference w:type="defaul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87A31" w14:textId="77777777" w:rsidR="00A22D8A" w:rsidRDefault="00A22D8A" w:rsidP="00E92D39">
      <w:r>
        <w:separator/>
      </w:r>
    </w:p>
  </w:endnote>
  <w:endnote w:type="continuationSeparator" w:id="0">
    <w:p w14:paraId="2D067916" w14:textId="77777777" w:rsidR="00A22D8A" w:rsidRDefault="00A22D8A" w:rsidP="00E9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8B598" w14:textId="77777777" w:rsidR="00A22D8A" w:rsidRDefault="00A22D8A" w:rsidP="00E92D39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899FB41" w14:textId="77777777" w:rsidR="00A22D8A" w:rsidRDefault="00A22D8A" w:rsidP="00E92D39">
    <w:pPr>
      <w:pStyle w:val="af0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3E3D" w14:textId="77777777" w:rsidR="00A22D8A" w:rsidRDefault="00A22D8A" w:rsidP="00E92D39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73951">
      <w:rPr>
        <w:rStyle w:val="af2"/>
        <w:noProof/>
      </w:rPr>
      <w:t>11</w:t>
    </w:r>
    <w:r>
      <w:rPr>
        <w:rStyle w:val="af2"/>
      </w:rPr>
      <w:fldChar w:fldCharType="end"/>
    </w:r>
  </w:p>
  <w:p w14:paraId="3824F08E" w14:textId="77777777" w:rsidR="00A22D8A" w:rsidRDefault="00A22D8A" w:rsidP="00E92D39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DFCDE" w14:textId="77777777" w:rsidR="00A22D8A" w:rsidRDefault="00A22D8A" w:rsidP="00E92D39">
      <w:r>
        <w:separator/>
      </w:r>
    </w:p>
  </w:footnote>
  <w:footnote w:type="continuationSeparator" w:id="0">
    <w:p w14:paraId="221334BA" w14:textId="77777777" w:rsidR="00A22D8A" w:rsidRDefault="00A22D8A" w:rsidP="00E92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799F"/>
    <w:multiLevelType w:val="hybridMultilevel"/>
    <w:tmpl w:val="3246FA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41"/>
    <w:rsid w:val="0005462C"/>
    <w:rsid w:val="000D32CF"/>
    <w:rsid w:val="000D6B2B"/>
    <w:rsid w:val="000F7011"/>
    <w:rsid w:val="00132620"/>
    <w:rsid w:val="00164CD6"/>
    <w:rsid w:val="00236FDB"/>
    <w:rsid w:val="002419F1"/>
    <w:rsid w:val="00274D79"/>
    <w:rsid w:val="002F2B6D"/>
    <w:rsid w:val="002F31A3"/>
    <w:rsid w:val="00303694"/>
    <w:rsid w:val="0031749E"/>
    <w:rsid w:val="0031761B"/>
    <w:rsid w:val="00393643"/>
    <w:rsid w:val="004575B6"/>
    <w:rsid w:val="004772D6"/>
    <w:rsid w:val="0047797A"/>
    <w:rsid w:val="004867BE"/>
    <w:rsid w:val="004B3CCC"/>
    <w:rsid w:val="004D0DAD"/>
    <w:rsid w:val="00505DA1"/>
    <w:rsid w:val="00644F21"/>
    <w:rsid w:val="007019F3"/>
    <w:rsid w:val="007B5EB6"/>
    <w:rsid w:val="007C7C6E"/>
    <w:rsid w:val="007F768E"/>
    <w:rsid w:val="008A0E04"/>
    <w:rsid w:val="009A5DF0"/>
    <w:rsid w:val="009E4E4D"/>
    <w:rsid w:val="009F1C94"/>
    <w:rsid w:val="00A22D8A"/>
    <w:rsid w:val="00A46E92"/>
    <w:rsid w:val="00A700A1"/>
    <w:rsid w:val="00AA05DF"/>
    <w:rsid w:val="00C66A77"/>
    <w:rsid w:val="00CC707B"/>
    <w:rsid w:val="00D52526"/>
    <w:rsid w:val="00D73951"/>
    <w:rsid w:val="00D80400"/>
    <w:rsid w:val="00E2321E"/>
    <w:rsid w:val="00E92D39"/>
    <w:rsid w:val="00F17136"/>
    <w:rsid w:val="00F5153A"/>
    <w:rsid w:val="00F7408C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634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1541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52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2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25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525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525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rsid w:val="00E2321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3"/>
    <w:rsid w:val="00E2321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uiPriority w:val="99"/>
    <w:rsid w:val="00E2321E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4">
    <w:name w:val="caption"/>
    <w:basedOn w:val="a"/>
    <w:next w:val="a"/>
    <w:uiPriority w:val="35"/>
    <w:unhideWhenUsed/>
    <w:qFormat/>
    <w:rsid w:val="0047797A"/>
    <w:pPr>
      <w:widowControl/>
      <w:spacing w:after="200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797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97A"/>
    <w:rPr>
      <w:rFonts w:ascii="Lucida Grande CY" w:eastAsia="Courier New" w:hAnsi="Lucida Grande CY" w:cs="Lucida Grande CY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505DA1"/>
  </w:style>
  <w:style w:type="paragraph" w:styleId="a7">
    <w:name w:val="List Paragraph"/>
    <w:basedOn w:val="a"/>
    <w:uiPriority w:val="34"/>
    <w:qFormat/>
    <w:rsid w:val="000F701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25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52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25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52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5252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List"/>
    <w:basedOn w:val="a"/>
    <w:uiPriority w:val="99"/>
    <w:unhideWhenUsed/>
    <w:rsid w:val="00D52526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D52526"/>
    <w:pPr>
      <w:ind w:left="566" w:hanging="283"/>
      <w:contextualSpacing/>
    </w:pPr>
  </w:style>
  <w:style w:type="paragraph" w:styleId="a9">
    <w:name w:val="Body Text"/>
    <w:basedOn w:val="a"/>
    <w:link w:val="aa"/>
    <w:uiPriority w:val="99"/>
    <w:unhideWhenUsed/>
    <w:rsid w:val="00D525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52526"/>
    <w:rPr>
      <w:rFonts w:ascii="Courier New" w:eastAsia="Courier New" w:hAnsi="Courier New" w:cs="Courier New"/>
      <w:color w:val="000000"/>
    </w:rPr>
  </w:style>
  <w:style w:type="paragraph" w:styleId="ab">
    <w:name w:val="Body Text Indent"/>
    <w:basedOn w:val="a"/>
    <w:link w:val="ac"/>
    <w:uiPriority w:val="99"/>
    <w:unhideWhenUsed/>
    <w:rsid w:val="00D52526"/>
    <w:pPr>
      <w:spacing w:after="120"/>
      <w:ind w:left="283"/>
    </w:pPr>
  </w:style>
  <w:style w:type="character" w:customStyle="1" w:styleId="ac">
    <w:name w:val="Отступ основного текста Знак"/>
    <w:basedOn w:val="a0"/>
    <w:link w:val="ab"/>
    <w:uiPriority w:val="99"/>
    <w:rsid w:val="00D52526"/>
    <w:rPr>
      <w:rFonts w:ascii="Courier New" w:eastAsia="Courier New" w:hAnsi="Courier New" w:cs="Courier New"/>
      <w:color w:val="000000"/>
    </w:rPr>
  </w:style>
  <w:style w:type="paragraph" w:styleId="ad">
    <w:name w:val="Body Text First Indent"/>
    <w:basedOn w:val="a9"/>
    <w:link w:val="ae"/>
    <w:uiPriority w:val="99"/>
    <w:unhideWhenUsed/>
    <w:rsid w:val="00D52526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rsid w:val="00D52526"/>
    <w:rPr>
      <w:rFonts w:ascii="Courier New" w:eastAsia="Courier New" w:hAnsi="Courier New" w:cs="Courier New"/>
      <w:color w:val="000000"/>
    </w:rPr>
  </w:style>
  <w:style w:type="character" w:styleId="af">
    <w:name w:val="Placeholder Text"/>
    <w:basedOn w:val="a0"/>
    <w:uiPriority w:val="99"/>
    <w:semiHidden/>
    <w:rsid w:val="00AA05DF"/>
    <w:rPr>
      <w:color w:val="808080"/>
    </w:rPr>
  </w:style>
  <w:style w:type="paragraph" w:styleId="af0">
    <w:name w:val="footer"/>
    <w:basedOn w:val="a"/>
    <w:link w:val="af1"/>
    <w:uiPriority w:val="99"/>
    <w:unhideWhenUsed/>
    <w:rsid w:val="00E92D3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2D39"/>
    <w:rPr>
      <w:rFonts w:ascii="Courier New" w:eastAsia="Courier New" w:hAnsi="Courier New" w:cs="Courier New"/>
      <w:color w:val="000000"/>
    </w:rPr>
  </w:style>
  <w:style w:type="character" w:styleId="af2">
    <w:name w:val="page number"/>
    <w:basedOn w:val="a0"/>
    <w:uiPriority w:val="99"/>
    <w:semiHidden/>
    <w:unhideWhenUsed/>
    <w:rsid w:val="00E92D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1541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52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2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25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525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525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rsid w:val="00E2321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3"/>
    <w:rsid w:val="00E2321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uiPriority w:val="99"/>
    <w:rsid w:val="00E2321E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4">
    <w:name w:val="caption"/>
    <w:basedOn w:val="a"/>
    <w:next w:val="a"/>
    <w:uiPriority w:val="35"/>
    <w:unhideWhenUsed/>
    <w:qFormat/>
    <w:rsid w:val="0047797A"/>
    <w:pPr>
      <w:widowControl/>
      <w:spacing w:after="200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797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97A"/>
    <w:rPr>
      <w:rFonts w:ascii="Lucida Grande CY" w:eastAsia="Courier New" w:hAnsi="Lucida Grande CY" w:cs="Lucida Grande CY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505DA1"/>
  </w:style>
  <w:style w:type="paragraph" w:styleId="a7">
    <w:name w:val="List Paragraph"/>
    <w:basedOn w:val="a"/>
    <w:uiPriority w:val="34"/>
    <w:qFormat/>
    <w:rsid w:val="000F701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25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52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25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52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5252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List"/>
    <w:basedOn w:val="a"/>
    <w:uiPriority w:val="99"/>
    <w:unhideWhenUsed/>
    <w:rsid w:val="00D52526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D52526"/>
    <w:pPr>
      <w:ind w:left="566" w:hanging="283"/>
      <w:contextualSpacing/>
    </w:pPr>
  </w:style>
  <w:style w:type="paragraph" w:styleId="a9">
    <w:name w:val="Body Text"/>
    <w:basedOn w:val="a"/>
    <w:link w:val="aa"/>
    <w:uiPriority w:val="99"/>
    <w:unhideWhenUsed/>
    <w:rsid w:val="00D525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52526"/>
    <w:rPr>
      <w:rFonts w:ascii="Courier New" w:eastAsia="Courier New" w:hAnsi="Courier New" w:cs="Courier New"/>
      <w:color w:val="000000"/>
    </w:rPr>
  </w:style>
  <w:style w:type="paragraph" w:styleId="ab">
    <w:name w:val="Body Text Indent"/>
    <w:basedOn w:val="a"/>
    <w:link w:val="ac"/>
    <w:uiPriority w:val="99"/>
    <w:unhideWhenUsed/>
    <w:rsid w:val="00D52526"/>
    <w:pPr>
      <w:spacing w:after="120"/>
      <w:ind w:left="283"/>
    </w:pPr>
  </w:style>
  <w:style w:type="character" w:customStyle="1" w:styleId="ac">
    <w:name w:val="Отступ основного текста Знак"/>
    <w:basedOn w:val="a0"/>
    <w:link w:val="ab"/>
    <w:uiPriority w:val="99"/>
    <w:rsid w:val="00D52526"/>
    <w:rPr>
      <w:rFonts w:ascii="Courier New" w:eastAsia="Courier New" w:hAnsi="Courier New" w:cs="Courier New"/>
      <w:color w:val="000000"/>
    </w:rPr>
  </w:style>
  <w:style w:type="paragraph" w:styleId="ad">
    <w:name w:val="Body Text First Indent"/>
    <w:basedOn w:val="a9"/>
    <w:link w:val="ae"/>
    <w:uiPriority w:val="99"/>
    <w:unhideWhenUsed/>
    <w:rsid w:val="00D52526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rsid w:val="00D52526"/>
    <w:rPr>
      <w:rFonts w:ascii="Courier New" w:eastAsia="Courier New" w:hAnsi="Courier New" w:cs="Courier New"/>
      <w:color w:val="000000"/>
    </w:rPr>
  </w:style>
  <w:style w:type="character" w:styleId="af">
    <w:name w:val="Placeholder Text"/>
    <w:basedOn w:val="a0"/>
    <w:uiPriority w:val="99"/>
    <w:semiHidden/>
    <w:rsid w:val="00AA05DF"/>
    <w:rPr>
      <w:color w:val="808080"/>
    </w:rPr>
  </w:style>
  <w:style w:type="paragraph" w:styleId="af0">
    <w:name w:val="footer"/>
    <w:basedOn w:val="a"/>
    <w:link w:val="af1"/>
    <w:uiPriority w:val="99"/>
    <w:unhideWhenUsed/>
    <w:rsid w:val="00E92D3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2D39"/>
    <w:rPr>
      <w:rFonts w:ascii="Courier New" w:eastAsia="Courier New" w:hAnsi="Courier New" w:cs="Courier New"/>
      <w:color w:val="000000"/>
    </w:rPr>
  </w:style>
  <w:style w:type="character" w:styleId="af2">
    <w:name w:val="page number"/>
    <w:basedOn w:val="a0"/>
    <w:uiPriority w:val="99"/>
    <w:semiHidden/>
    <w:unhideWhenUsed/>
    <w:rsid w:val="00E9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11</Pages>
  <Words>1730</Words>
  <Characters>9866</Characters>
  <Application>Microsoft Macintosh Word</Application>
  <DocSecurity>0</DocSecurity>
  <Lines>82</Lines>
  <Paragraphs>23</Paragraphs>
  <ScaleCrop>false</ScaleCrop>
  <Company>MEPHi</Company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Проклова</dc:creator>
  <cp:keywords/>
  <dc:description/>
  <cp:lastModifiedBy>Надежда Проклова</cp:lastModifiedBy>
  <cp:revision>6</cp:revision>
  <dcterms:created xsi:type="dcterms:W3CDTF">2014-01-04T20:25:00Z</dcterms:created>
  <dcterms:modified xsi:type="dcterms:W3CDTF">2014-01-05T23:04:00Z</dcterms:modified>
</cp:coreProperties>
</file>