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F0" w:rsidRPr="00167AE4" w:rsidRDefault="00C802F0" w:rsidP="00C802F0">
      <w:pPr>
        <w:spacing w:line="360" w:lineRule="auto"/>
        <w:ind w:firstLine="709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167AE4">
        <w:rPr>
          <w:rFonts w:ascii="Times New Roman" w:eastAsia="Arial" w:hAnsi="Times New Roman" w:cs="Times New Roman"/>
          <w:sz w:val="26"/>
          <w:szCs w:val="26"/>
        </w:rPr>
        <w:t>МИНИСТЕРСТВО ОБРАЗОВАНИЯ И НАУКИ РОССИЙСКОЙ ФЕДЕРАЦИИ</w:t>
      </w:r>
    </w:p>
    <w:p w:rsidR="00C802F0" w:rsidRPr="006E5A4A" w:rsidRDefault="00C802F0" w:rsidP="00C802F0">
      <w:pPr>
        <w:spacing w:line="360" w:lineRule="auto"/>
        <w:ind w:firstLine="709"/>
        <w:jc w:val="center"/>
        <w:rPr>
          <w:rFonts w:ascii="Times New Roman" w:eastAsia="Arial" w:hAnsi="Times New Roman" w:cs="Times New Roman"/>
        </w:rPr>
      </w:pPr>
      <w:r w:rsidRPr="006E5A4A">
        <w:rPr>
          <w:rFonts w:ascii="Times New Roman" w:eastAsia="Arial" w:hAnsi="Times New Roman" w:cs="Times New Roman"/>
        </w:rPr>
        <w:t>ФЕДЕРАЛЬНОЕ ГОУДАРСТВЕННОЕ АВТОНОМНОЕ ОБРАЗОВАТЕЛЬНОЕ УЧРЕЖДЕНИЕ ВЫСШЕГО ОБРАЗОВАНИЯ</w:t>
      </w:r>
    </w:p>
    <w:p w:rsidR="00C802F0" w:rsidRPr="00DC003A" w:rsidRDefault="00C802F0" w:rsidP="00C802F0">
      <w:pPr>
        <w:spacing w:line="360" w:lineRule="auto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DC003A">
        <w:rPr>
          <w:rFonts w:ascii="Times New Roman" w:eastAsia="Arial" w:hAnsi="Times New Roman" w:cs="Times New Roman"/>
          <w:sz w:val="26"/>
          <w:szCs w:val="26"/>
        </w:rPr>
        <w:t>«НАЦИОНАЛЬНЫЙ ИССЛЕДОВАТЕЛЬСКИЙ ЯДЕРНЫЙ УНИВЕРСИТЕТ «МИФИ»</w:t>
      </w:r>
    </w:p>
    <w:p w:rsidR="00C802F0" w:rsidRPr="00DC003A" w:rsidRDefault="00C802F0" w:rsidP="00C802F0">
      <w:pPr>
        <w:spacing w:line="36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DC003A">
        <w:rPr>
          <w:rFonts w:ascii="Times New Roman" w:eastAsia="Arial" w:hAnsi="Times New Roman" w:cs="Times New Roman"/>
          <w:sz w:val="28"/>
          <w:szCs w:val="28"/>
        </w:rPr>
        <w:t>(НИЯУ МИФИ)</w:t>
      </w:r>
    </w:p>
    <w:p w:rsidR="00C802F0" w:rsidRPr="00B439EF" w:rsidRDefault="00C802F0" w:rsidP="00C802F0">
      <w:pPr>
        <w:spacing w:line="36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439EF">
        <w:rPr>
          <w:rFonts w:ascii="Times New Roman" w:eastAsia="Times New Roman" w:hAnsi="Times New Roman" w:cs="Times New Roman"/>
          <w:sz w:val="26"/>
          <w:szCs w:val="26"/>
        </w:rPr>
        <w:t>ФАКУЛЬТЕТ ЭКСПЕРИМЕНТАЛЬНОЙ И ТЕОРЕТИЧЕСКОЙЙ ФИЗИКИ</w:t>
      </w:r>
    </w:p>
    <w:p w:rsidR="00C802F0" w:rsidRDefault="00C802F0" w:rsidP="00C802F0">
      <w:pPr>
        <w:spacing w:line="360" w:lineRule="auto"/>
        <w:ind w:firstLine="212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КАФЕДРА ФИЗИКИ ЭЛЕМЕНТАРНЫХ ЧАСТИЦ</w:t>
      </w:r>
    </w:p>
    <w:p w:rsidR="00C802F0" w:rsidRDefault="00C802F0" w:rsidP="00C802F0">
      <w:pPr>
        <w:spacing w:line="360" w:lineRule="auto"/>
        <w:ind w:firstLine="2127"/>
        <w:rPr>
          <w:rFonts w:ascii="Times New Roman" w:eastAsia="Times New Roman" w:hAnsi="Times New Roman" w:cs="Times New Roman"/>
          <w:sz w:val="26"/>
          <w:szCs w:val="26"/>
        </w:rPr>
      </w:pPr>
    </w:p>
    <w:p w:rsidR="00C802F0" w:rsidRDefault="00C802F0" w:rsidP="00C802F0">
      <w:pPr>
        <w:spacing w:line="360" w:lineRule="auto"/>
        <w:ind w:firstLine="2127"/>
        <w:rPr>
          <w:rFonts w:ascii="Times New Roman" w:eastAsia="Times New Roman" w:hAnsi="Times New Roman" w:cs="Times New Roman"/>
          <w:sz w:val="26"/>
          <w:szCs w:val="26"/>
        </w:rPr>
      </w:pPr>
    </w:p>
    <w:p w:rsidR="00C802F0" w:rsidRDefault="00C802F0" w:rsidP="00C802F0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02F0" w:rsidRPr="00C24BEC" w:rsidRDefault="00C802F0" w:rsidP="00C802F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24BEC">
        <w:rPr>
          <w:rFonts w:ascii="Times New Roman" w:hAnsi="Times New Roman" w:cs="Times New Roman"/>
          <w:sz w:val="32"/>
          <w:szCs w:val="32"/>
        </w:rPr>
        <w:t>Реферат</w:t>
      </w:r>
      <w:r w:rsidRPr="00C24BE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24BEC">
        <w:rPr>
          <w:rFonts w:ascii="Times New Roman" w:hAnsi="Times New Roman" w:cs="Times New Roman"/>
          <w:sz w:val="32"/>
          <w:szCs w:val="32"/>
        </w:rPr>
        <w:t>по космомикрофизике</w:t>
      </w:r>
      <w:r w:rsidRPr="00C24BE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24BEC">
        <w:rPr>
          <w:rFonts w:ascii="Times New Roman" w:hAnsi="Times New Roman" w:cs="Times New Roman"/>
          <w:sz w:val="32"/>
          <w:szCs w:val="32"/>
        </w:rPr>
        <w:t>на</w:t>
      </w:r>
      <w:r w:rsidRPr="00C24BE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24BEC">
        <w:rPr>
          <w:rFonts w:ascii="Times New Roman" w:hAnsi="Times New Roman" w:cs="Times New Roman"/>
          <w:sz w:val="32"/>
          <w:szCs w:val="32"/>
        </w:rPr>
        <w:t>тему:</w:t>
      </w:r>
    </w:p>
    <w:p w:rsidR="00C802F0" w:rsidRDefault="00C802F0" w:rsidP="00C802F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802F0" w:rsidRDefault="00C802F0" w:rsidP="00C802F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802F0" w:rsidRPr="00D06AB9" w:rsidRDefault="00C802F0" w:rsidP="00C802F0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D06AB9">
        <w:rPr>
          <w:rFonts w:ascii="Times New Roman" w:hAnsi="Times New Roman" w:cs="Times New Roman"/>
          <w:b/>
          <w:bCs/>
          <w:sz w:val="40"/>
          <w:szCs w:val="40"/>
          <w:lang w:val="en-US"/>
        </w:rPr>
        <w:t>«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Mirror world</w:t>
      </w:r>
      <w:r w:rsidRPr="00D06AB9">
        <w:rPr>
          <w:rFonts w:ascii="Times New Roman" w:eastAsia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with</w:t>
      </w:r>
      <w:r w:rsidRPr="00D06AB9">
        <w:rPr>
          <w:rFonts w:ascii="Times New Roman" w:eastAsia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proofErr w:type="spellStart"/>
      <w:r w:rsidRPr="00D06AB9">
        <w:rPr>
          <w:rFonts w:ascii="Times New Roman" w:hAnsi="Times New Roman" w:cs="Times New Roman"/>
          <w:b/>
          <w:bCs/>
          <w:sz w:val="40"/>
          <w:szCs w:val="40"/>
          <w:lang w:val="en-US"/>
        </w:rPr>
        <w:t>m</w:t>
      </w:r>
      <w:r w:rsidRPr="00D06AB9">
        <w:rPr>
          <w:rFonts w:ascii="Times New Roman" w:hAnsi="Times New Roman" w:cs="Times New Roman"/>
          <w:b/>
          <w:bCs/>
          <w:sz w:val="40"/>
          <w:szCs w:val="40"/>
          <w:vertAlign w:val="subscript"/>
          <w:lang w:val="en-US"/>
        </w:rPr>
        <w:t>p</w:t>
      </w:r>
      <w:proofErr w:type="spellEnd"/>
      <w:r w:rsidRPr="00D06AB9">
        <w:rPr>
          <w:rFonts w:ascii="Times New Roman" w:eastAsia="Times New Roman" w:hAnsi="Times New Roman" w:cs="Times New Roman"/>
          <w:b/>
          <w:bCs/>
          <w:sz w:val="40"/>
          <w:szCs w:val="40"/>
          <w:vertAlign w:val="subscript"/>
          <w:lang w:val="en-US"/>
        </w:rPr>
        <w:t xml:space="preserve"> </w:t>
      </w:r>
      <w:r w:rsidRPr="00D06AB9">
        <w:rPr>
          <w:rFonts w:ascii="Times New Roman" w:hAnsi="Times New Roman" w:cs="Times New Roman"/>
          <w:b/>
          <w:bCs/>
          <w:sz w:val="40"/>
          <w:szCs w:val="40"/>
          <w:lang w:val="en-US"/>
        </w:rPr>
        <w:t>=</w:t>
      </w:r>
      <w:r w:rsidRPr="00D06AB9">
        <w:rPr>
          <w:rFonts w:ascii="Times New Roman" w:eastAsia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proofErr w:type="spellStart"/>
      <w:r w:rsidRPr="00D06AB9">
        <w:rPr>
          <w:rFonts w:ascii="Times New Roman" w:hAnsi="Times New Roman" w:cs="Times New Roman"/>
          <w:b/>
          <w:bCs/>
          <w:sz w:val="40"/>
          <w:szCs w:val="40"/>
          <w:lang w:val="en-US"/>
        </w:rPr>
        <w:t>m</w:t>
      </w:r>
      <w:r w:rsidRPr="00D06AB9">
        <w:rPr>
          <w:rFonts w:ascii="Times New Roman" w:hAnsi="Times New Roman" w:cs="Times New Roman"/>
          <w:b/>
          <w:bCs/>
          <w:sz w:val="40"/>
          <w:szCs w:val="40"/>
          <w:vertAlign w:val="subscript"/>
          <w:lang w:val="en-US"/>
        </w:rPr>
        <w:t>n</w:t>
      </w:r>
      <w:proofErr w:type="spellEnd"/>
      <w:r w:rsidRPr="00D06AB9">
        <w:rPr>
          <w:rFonts w:ascii="Times New Roman" w:hAnsi="Times New Roman" w:cs="Times New Roman"/>
          <w:b/>
          <w:bCs/>
          <w:sz w:val="40"/>
          <w:szCs w:val="40"/>
          <w:lang w:val="en-US"/>
        </w:rPr>
        <w:t>»</w:t>
      </w:r>
    </w:p>
    <w:p w:rsidR="00C802F0" w:rsidRPr="00D06AB9" w:rsidRDefault="00C802F0" w:rsidP="00C802F0">
      <w:pPr>
        <w:spacing w:line="360" w:lineRule="auto"/>
        <w:ind w:firstLine="2127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C802F0" w:rsidRPr="00D06AB9" w:rsidRDefault="00C802F0" w:rsidP="00C802F0">
      <w:pPr>
        <w:spacing w:line="360" w:lineRule="auto"/>
        <w:ind w:firstLine="2127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C802F0" w:rsidRPr="00D06AB9" w:rsidRDefault="00C802F0" w:rsidP="00C802F0">
      <w:pPr>
        <w:spacing w:line="360" w:lineRule="auto"/>
        <w:ind w:firstLine="2127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C802F0" w:rsidRDefault="00C802F0" w:rsidP="00C802F0">
      <w:pPr>
        <w:spacing w:line="20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Выполнил:</w:t>
      </w:r>
    </w:p>
    <w:p w:rsidR="00C802F0" w:rsidRPr="004E270E" w:rsidRDefault="00C802F0" w:rsidP="00C802F0">
      <w:pPr>
        <w:spacing w:line="20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студент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группы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4E270E">
        <w:rPr>
          <w:rFonts w:ascii="Times New Roman" w:hAnsi="Times New Roman" w:cs="Times New Roman"/>
          <w:sz w:val="26"/>
          <w:szCs w:val="26"/>
        </w:rPr>
        <w:t>16-115</w:t>
      </w:r>
    </w:p>
    <w:p w:rsidR="00C802F0" w:rsidRDefault="00C802F0" w:rsidP="00C802F0">
      <w:pPr>
        <w:spacing w:line="20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Прохоров С. В.</w:t>
      </w:r>
    </w:p>
    <w:p w:rsidR="00C802F0" w:rsidRDefault="00C802F0" w:rsidP="00C802F0">
      <w:pPr>
        <w:spacing w:line="20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C802F0" w:rsidRDefault="00C802F0" w:rsidP="00C802F0">
      <w:pPr>
        <w:spacing w:line="20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Преподаватель: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802F0" w:rsidRDefault="00C802F0" w:rsidP="00C802F0">
      <w:pPr>
        <w:spacing w:line="200" w:lineRule="atLeast"/>
        <w:jc w:val="right"/>
        <w:rPr>
          <w:rFonts w:ascii="Times New Roman" w:eastAsia="Droid Sans Fallback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Хлопов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М.Ю.</w:t>
      </w:r>
    </w:p>
    <w:p w:rsidR="00C802F0" w:rsidRDefault="00C802F0" w:rsidP="00C802F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802F0" w:rsidRDefault="00C802F0" w:rsidP="00C802F0">
      <w:pPr>
        <w:spacing w:line="360" w:lineRule="auto"/>
        <w:ind w:firstLine="2127"/>
        <w:rPr>
          <w:rFonts w:ascii="Times New Roman" w:eastAsia="Times New Roman" w:hAnsi="Times New Roman" w:cs="Times New Roman"/>
          <w:sz w:val="26"/>
          <w:szCs w:val="26"/>
        </w:rPr>
      </w:pPr>
    </w:p>
    <w:p w:rsidR="00C802F0" w:rsidRPr="004E270E" w:rsidRDefault="00C802F0" w:rsidP="00C802F0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02F0" w:rsidRPr="004E270E" w:rsidRDefault="00C802F0" w:rsidP="00C802F0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02F0" w:rsidRPr="00A70634" w:rsidRDefault="00C802F0" w:rsidP="00C802F0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02F0" w:rsidRPr="004E270E" w:rsidRDefault="00C802F0" w:rsidP="00C802F0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02F0" w:rsidRDefault="00C802F0" w:rsidP="00C802F0">
      <w:pPr>
        <w:spacing w:line="360" w:lineRule="auto"/>
        <w:ind w:firstLine="212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802F0" w:rsidRPr="003763C0" w:rsidRDefault="00C802F0" w:rsidP="00C802F0">
      <w:pPr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г. </w:t>
      </w:r>
      <w:r w:rsidRPr="003763C0">
        <w:rPr>
          <w:rFonts w:ascii="Times New Roman" w:eastAsia="Arial" w:hAnsi="Times New Roman" w:cs="Times New Roman"/>
          <w:sz w:val="24"/>
          <w:szCs w:val="24"/>
        </w:rPr>
        <w:t>Москва</w:t>
      </w:r>
    </w:p>
    <w:p w:rsidR="00C802F0" w:rsidRPr="00A70634" w:rsidRDefault="00C802F0" w:rsidP="00C802F0">
      <w:pPr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763C0">
        <w:rPr>
          <w:rFonts w:ascii="Times New Roman" w:eastAsia="Arial" w:hAnsi="Times New Roman" w:cs="Times New Roman"/>
          <w:sz w:val="24"/>
          <w:szCs w:val="24"/>
        </w:rPr>
        <w:t>2016</w:t>
      </w:r>
    </w:p>
    <w:p w:rsidR="00C802F0" w:rsidRPr="00CF7B23" w:rsidRDefault="00C802F0" w:rsidP="00C802F0">
      <w:pPr>
        <w:tabs>
          <w:tab w:val="left" w:pos="4320"/>
          <w:tab w:val="left" w:pos="7920"/>
        </w:tabs>
        <w:spacing w:line="360" w:lineRule="auto"/>
        <w:ind w:right="3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B2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802F0" w:rsidRDefault="00C802F0" w:rsidP="00C802F0">
      <w:pPr>
        <w:tabs>
          <w:tab w:val="left" w:pos="4320"/>
          <w:tab w:val="left" w:pos="7920"/>
        </w:tabs>
        <w:spacing w:line="360" w:lineRule="auto"/>
        <w:ind w:right="355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802F0" w:rsidRPr="00D14CF5" w:rsidRDefault="00C802F0" w:rsidP="00C802F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CF7B23">
        <w:rPr>
          <w:rFonts w:ascii="Times New Roman" w:hAnsi="Times New Roman" w:cs="Times New Roman"/>
          <w:sz w:val="28"/>
          <w:szCs w:val="28"/>
        </w:rPr>
        <w:t xml:space="preserve">В 1956 году Ли и Янг представили работу, в которой они предполагали, что пространственная чётность в слабом взаимодействии не сохраняется (данное предположение было доказано экспериментально </w:t>
      </w:r>
      <w:r w:rsidRPr="00CF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By Цзиньсян в 1957 году в β</w:t>
      </w:r>
      <w:r w:rsidRPr="00CF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-</w:t>
      </w:r>
      <w:r w:rsidRPr="00CF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распаде </w:t>
      </w:r>
      <w:r w:rsidRPr="00CF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60</w:t>
      </w:r>
      <w:r w:rsidRPr="00CF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</w:t>
      </w:r>
      <w:r w:rsidRPr="00CF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ней впервые была рассмотрена возможность существования зеркальных партнеров обычных частиц. </w:t>
      </w:r>
      <w:r w:rsidRPr="00CF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Поскольку Р-четность не сохраняется, возникает </w:t>
      </w:r>
      <w:r w:rsidRPr="00D14CF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асимметрия между левыми и правыми системами координат</w:t>
      </w:r>
      <w:r w:rsidRPr="00CF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14CF5" w:rsidRPr="00D14C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[</w:t>
      </w:r>
      <w:proofErr w:type="spellStart"/>
      <w:r w:rsidR="00D14C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fr-FR"/>
        </w:rPr>
        <w:t>better</w:t>
      </w:r>
      <w:proofErr w:type="spellEnd"/>
      <w:r w:rsidR="00D14CF5" w:rsidRPr="00D14C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D14C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fr-FR"/>
        </w:rPr>
        <w:t>nonequivalence</w:t>
      </w:r>
      <w:proofErr w:type="spellEnd"/>
      <w:r w:rsidR="00D14CF5" w:rsidRPr="00D14C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14C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fr-FR"/>
        </w:rPr>
        <w:t>of</w:t>
      </w:r>
      <w:r w:rsidR="00D14CF5" w:rsidRPr="00D14C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C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fr-FR"/>
        </w:rPr>
        <w:t>left</w:t>
      </w:r>
      <w:proofErr w:type="spellEnd"/>
      <w:r w:rsidR="00D14CF5" w:rsidRPr="00D14C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14C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fr-FR"/>
        </w:rPr>
        <w:t>and</w:t>
      </w:r>
      <w:r w:rsidR="00D14CF5" w:rsidRPr="00D14C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14C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fr-FR"/>
        </w:rPr>
        <w:t>right</w:t>
      </w:r>
      <w:r w:rsidR="00D14CF5" w:rsidRPr="00D14C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C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fr-FR"/>
        </w:rPr>
        <w:t>coordinate</w:t>
      </w:r>
      <w:proofErr w:type="spellEnd"/>
      <w:r w:rsidR="00D14CF5" w:rsidRPr="00D14C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C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fr-FR"/>
        </w:rPr>
        <w:t>systems</w:t>
      </w:r>
      <w:proofErr w:type="spellEnd"/>
      <w:r w:rsidR="00D14CF5" w:rsidRPr="00D14C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Наличие зеркальной материи позволяло </w:t>
      </w:r>
      <w:r>
        <w:rPr>
          <w:rFonts w:ascii="Times New Roman" w:hAnsi="Times New Roman" w:cs="Times New Roman"/>
          <w:sz w:val="28"/>
          <w:szCs w:val="28"/>
        </w:rPr>
        <w:t>компенсировать</w:t>
      </w:r>
      <w:r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B23">
        <w:rPr>
          <w:rFonts w:ascii="Times New Roman" w:hAnsi="Times New Roman" w:cs="Times New Roman"/>
          <w:sz w:val="28"/>
          <w:szCs w:val="28"/>
        </w:rPr>
        <w:t>асимметрию</w:t>
      </w:r>
      <w:r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B23">
        <w:rPr>
          <w:rFonts w:ascii="Times New Roman" w:hAnsi="Times New Roman" w:cs="Times New Roman"/>
          <w:sz w:val="28"/>
          <w:szCs w:val="28"/>
        </w:rPr>
        <w:t>слабых</w:t>
      </w:r>
      <w:r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B23">
        <w:rPr>
          <w:rFonts w:ascii="Times New Roman" w:hAnsi="Times New Roman" w:cs="Times New Roman"/>
          <w:sz w:val="28"/>
          <w:szCs w:val="28"/>
        </w:rPr>
        <w:t>взаимодействий</w:t>
      </w:r>
      <w:r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B23">
        <w:rPr>
          <w:rFonts w:ascii="Times New Roman" w:hAnsi="Times New Roman" w:cs="Times New Roman"/>
          <w:sz w:val="28"/>
          <w:szCs w:val="28"/>
        </w:rPr>
        <w:t>обычных</w:t>
      </w:r>
      <w:r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B23">
        <w:rPr>
          <w:rFonts w:ascii="Times New Roman" w:hAnsi="Times New Roman" w:cs="Times New Roman"/>
          <w:sz w:val="28"/>
          <w:szCs w:val="28"/>
        </w:rPr>
        <w:t>частиц.</w:t>
      </w:r>
      <w:r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CF5" w:rsidRPr="00D14CF5"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r w:rsidR="00D14CF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More</w:t>
      </w:r>
      <w:r w:rsidR="00D14CF5" w:rsidRPr="00D14C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4CF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history</w:t>
      </w:r>
      <w:proofErr w:type="spellEnd"/>
      <w:r w:rsidR="00D14CF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 </w:t>
      </w:r>
      <w:r w:rsidR="00D14CF5" w:rsidRPr="00D14CF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D14CF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CP</w:t>
      </w:r>
      <w:r w:rsidR="00D14CF5" w:rsidRPr="00D14CF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D14CF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CP</w:t>
      </w:r>
      <w:r w:rsidR="00D14CF5" w:rsidRPr="00D14C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4CF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violation</w:t>
      </w:r>
      <w:r w:rsidR="00D14CF5" w:rsidRPr="00D14CF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14CF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Kobzarev</w:t>
      </w:r>
      <w:proofErr w:type="spellEnd"/>
      <w:r w:rsidR="00D14CF5" w:rsidRPr="00D14CF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14CF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Okun</w:t>
      </w:r>
      <w:proofErr w:type="spellEnd"/>
      <w:r w:rsidR="00D14CF5" w:rsidRPr="00D14CF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14CF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Pomeranchuk</w:t>
      </w:r>
      <w:proofErr w:type="spellEnd"/>
      <w:r w:rsidR="00D14CF5" w:rsidRPr="00D14CF5">
        <w:rPr>
          <w:rFonts w:ascii="Times New Roman" w:eastAsia="Times New Roman" w:hAnsi="Times New Roman" w:cs="Times New Roman"/>
          <w:b/>
          <w:sz w:val="28"/>
          <w:szCs w:val="28"/>
        </w:rPr>
        <w:t xml:space="preserve">] </w:t>
      </w:r>
      <w:r w:rsidRPr="00CF7B23">
        <w:rPr>
          <w:rFonts w:ascii="Times New Roman" w:hAnsi="Times New Roman" w:cs="Times New Roman"/>
          <w:sz w:val="28"/>
          <w:szCs w:val="28"/>
        </w:rPr>
        <w:t>В</w:t>
      </w:r>
      <w:r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B23">
        <w:rPr>
          <w:rFonts w:ascii="Times New Roman" w:hAnsi="Times New Roman" w:cs="Times New Roman"/>
          <w:sz w:val="28"/>
          <w:szCs w:val="28"/>
        </w:rPr>
        <w:t>гипотезе</w:t>
      </w:r>
      <w:r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B23">
        <w:rPr>
          <w:rFonts w:ascii="Times New Roman" w:hAnsi="Times New Roman" w:cs="Times New Roman"/>
          <w:sz w:val="28"/>
          <w:szCs w:val="28"/>
        </w:rPr>
        <w:t>о</w:t>
      </w:r>
      <w:r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B23">
        <w:rPr>
          <w:rFonts w:ascii="Times New Roman" w:hAnsi="Times New Roman" w:cs="Times New Roman"/>
          <w:sz w:val="28"/>
          <w:szCs w:val="28"/>
        </w:rPr>
        <w:t>зеркальных</w:t>
      </w:r>
      <w:r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B23">
        <w:rPr>
          <w:rFonts w:ascii="Times New Roman" w:hAnsi="Times New Roman" w:cs="Times New Roman"/>
          <w:sz w:val="28"/>
          <w:szCs w:val="28"/>
        </w:rPr>
        <w:t>мирах</w:t>
      </w:r>
      <w:r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B23">
        <w:rPr>
          <w:rFonts w:ascii="Times New Roman" w:hAnsi="Times New Roman" w:cs="Times New Roman"/>
          <w:sz w:val="28"/>
          <w:szCs w:val="28"/>
        </w:rPr>
        <w:t>предполагается,</w:t>
      </w:r>
      <w:r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B23">
        <w:rPr>
          <w:rFonts w:ascii="Times New Roman" w:hAnsi="Times New Roman" w:cs="Times New Roman"/>
          <w:sz w:val="28"/>
          <w:szCs w:val="28"/>
        </w:rPr>
        <w:t>что</w:t>
      </w:r>
      <w:r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B23">
        <w:rPr>
          <w:rFonts w:ascii="Times New Roman" w:hAnsi="Times New Roman" w:cs="Times New Roman"/>
          <w:sz w:val="28"/>
          <w:szCs w:val="28"/>
        </w:rPr>
        <w:t>частицы</w:t>
      </w:r>
      <w:r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B23">
        <w:rPr>
          <w:rFonts w:ascii="Times New Roman" w:hAnsi="Times New Roman" w:cs="Times New Roman"/>
          <w:sz w:val="28"/>
          <w:szCs w:val="28"/>
        </w:rPr>
        <w:t>нашего</w:t>
      </w:r>
      <w:r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B23">
        <w:rPr>
          <w:rFonts w:ascii="Times New Roman" w:hAnsi="Times New Roman" w:cs="Times New Roman"/>
          <w:sz w:val="28"/>
          <w:szCs w:val="28"/>
        </w:rPr>
        <w:t>мира</w:t>
      </w:r>
      <w:r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B23">
        <w:rPr>
          <w:rFonts w:ascii="Times New Roman" w:hAnsi="Times New Roman" w:cs="Times New Roman"/>
          <w:sz w:val="28"/>
          <w:szCs w:val="28"/>
        </w:rPr>
        <w:t>могут</w:t>
      </w:r>
      <w:r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B23">
        <w:rPr>
          <w:rFonts w:ascii="Times New Roman" w:hAnsi="Times New Roman" w:cs="Times New Roman"/>
          <w:sz w:val="28"/>
          <w:szCs w:val="28"/>
        </w:rPr>
        <w:t>взаимодействовать</w:t>
      </w:r>
      <w:r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B23">
        <w:rPr>
          <w:rFonts w:ascii="Times New Roman" w:hAnsi="Times New Roman" w:cs="Times New Roman"/>
          <w:sz w:val="28"/>
          <w:szCs w:val="28"/>
        </w:rPr>
        <w:t>с</w:t>
      </w:r>
      <w:r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B23">
        <w:rPr>
          <w:rFonts w:ascii="Times New Roman" w:hAnsi="Times New Roman" w:cs="Times New Roman"/>
          <w:sz w:val="28"/>
          <w:szCs w:val="28"/>
        </w:rPr>
        <w:t>зеркальными</w:t>
      </w:r>
      <w:r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B23">
        <w:rPr>
          <w:rFonts w:ascii="Times New Roman" w:hAnsi="Times New Roman" w:cs="Times New Roman"/>
          <w:sz w:val="28"/>
          <w:szCs w:val="28"/>
        </w:rPr>
        <w:t>частицами</w:t>
      </w:r>
      <w:r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B23">
        <w:rPr>
          <w:rFonts w:ascii="Times New Roman" w:hAnsi="Times New Roman" w:cs="Times New Roman"/>
          <w:sz w:val="28"/>
          <w:szCs w:val="28"/>
        </w:rPr>
        <w:t>лишь</w:t>
      </w:r>
      <w:r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гравитационно.</w:t>
      </w:r>
      <w:r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CF5" w:rsidRPr="00D14CF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[</w:t>
      </w:r>
      <w:proofErr w:type="spellStart"/>
      <w:r w:rsidR="00D14CF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Refs</w:t>
      </w:r>
      <w:proofErr w:type="spellEnd"/>
      <w:r w:rsidR="00D14CF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]</w:t>
      </w:r>
    </w:p>
    <w:p w:rsidR="00C802F0" w:rsidRPr="00D14CF5" w:rsidRDefault="00C802F0" w:rsidP="00C802F0">
      <w:pPr>
        <w:tabs>
          <w:tab w:val="left" w:pos="851"/>
          <w:tab w:val="left" w:pos="7920"/>
        </w:tabs>
        <w:spacing w:line="360" w:lineRule="auto"/>
        <w:ind w:right="355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CF7B23">
        <w:rPr>
          <w:rFonts w:ascii="Times New Roman" w:hAnsi="Times New Roman" w:cs="Times New Roman"/>
          <w:sz w:val="28"/>
          <w:szCs w:val="28"/>
        </w:rPr>
        <w:tab/>
        <w:t>Как известно, каждая частица характеризуется свои набором параметров (масса, заряд, спин, время жизни и т.д.). Данный реферат по зеркальному миру строится на предположении равенства массы нейтрона и протона.</w:t>
      </w:r>
      <w:r w:rsidR="00D14CF5" w:rsidRPr="00D14CF5">
        <w:rPr>
          <w:rFonts w:ascii="Times New Roman" w:hAnsi="Times New Roman" w:cs="Times New Roman"/>
          <w:sz w:val="28"/>
          <w:szCs w:val="28"/>
        </w:rPr>
        <w:t xml:space="preserve"> </w:t>
      </w:r>
      <w:r w:rsidR="00D14CF5">
        <w:rPr>
          <w:rFonts w:ascii="Times New Roman" w:hAnsi="Times New Roman" w:cs="Times New Roman"/>
          <w:b/>
          <w:sz w:val="28"/>
          <w:szCs w:val="28"/>
          <w:lang w:val="fr-FR"/>
        </w:rPr>
        <w:t>[</w:t>
      </w:r>
      <w:proofErr w:type="gramStart"/>
      <w:r w:rsidR="00D14CF5">
        <w:rPr>
          <w:rFonts w:ascii="Times New Roman" w:hAnsi="Times New Roman" w:cs="Times New Roman"/>
          <w:b/>
          <w:sz w:val="28"/>
          <w:szCs w:val="28"/>
          <w:lang w:val="fr-FR"/>
        </w:rPr>
        <w:t>in</w:t>
      </w:r>
      <w:proofErr w:type="gramEnd"/>
      <w:r w:rsidR="00D14CF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D14CF5">
        <w:rPr>
          <w:rFonts w:ascii="Times New Roman" w:hAnsi="Times New Roman" w:cs="Times New Roman"/>
          <w:b/>
          <w:sz w:val="28"/>
          <w:szCs w:val="28"/>
          <w:lang w:val="fr-FR"/>
        </w:rPr>
        <w:t>this</w:t>
      </w:r>
      <w:proofErr w:type="spellEnd"/>
      <w:r w:rsidR="00D14CF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world ?]</w:t>
      </w:r>
    </w:p>
    <w:p w:rsidR="00C802F0" w:rsidRPr="00CF7B23" w:rsidRDefault="00C802F0" w:rsidP="00C802F0">
      <w:pPr>
        <w:spacing w:line="360" w:lineRule="auto"/>
        <w:ind w:firstLine="2127"/>
        <w:rPr>
          <w:rFonts w:ascii="Times New Roman" w:eastAsia="Times New Roman" w:hAnsi="Times New Roman" w:cs="Times New Roman"/>
          <w:sz w:val="28"/>
          <w:szCs w:val="28"/>
        </w:rPr>
      </w:pPr>
    </w:p>
    <w:p w:rsidR="00C802F0" w:rsidRDefault="00C802F0" w:rsidP="00C802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2F0" w:rsidRDefault="00C802F0" w:rsidP="00C802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2F0" w:rsidRDefault="00C802F0" w:rsidP="00C802F0">
      <w:pPr>
        <w:rPr>
          <w:rFonts w:ascii="Times New Roman" w:hAnsi="Times New Roman" w:cs="Times New Roman"/>
          <w:sz w:val="24"/>
          <w:szCs w:val="24"/>
        </w:rPr>
      </w:pPr>
    </w:p>
    <w:p w:rsidR="00C802F0" w:rsidRDefault="00C802F0" w:rsidP="00C802F0">
      <w:pPr>
        <w:rPr>
          <w:rFonts w:ascii="Times New Roman" w:hAnsi="Times New Roman" w:cs="Times New Roman"/>
          <w:sz w:val="24"/>
          <w:szCs w:val="24"/>
        </w:rPr>
      </w:pPr>
    </w:p>
    <w:p w:rsidR="00C802F0" w:rsidRDefault="00C802F0" w:rsidP="00C802F0">
      <w:pPr>
        <w:rPr>
          <w:rFonts w:ascii="Times New Roman" w:hAnsi="Times New Roman" w:cs="Times New Roman"/>
          <w:sz w:val="24"/>
          <w:szCs w:val="24"/>
        </w:rPr>
      </w:pPr>
    </w:p>
    <w:p w:rsidR="00C802F0" w:rsidRDefault="00C802F0" w:rsidP="00C802F0">
      <w:pPr>
        <w:rPr>
          <w:rFonts w:ascii="Times New Roman" w:hAnsi="Times New Roman" w:cs="Times New Roman"/>
          <w:sz w:val="24"/>
          <w:szCs w:val="24"/>
        </w:rPr>
      </w:pPr>
    </w:p>
    <w:p w:rsidR="00C802F0" w:rsidRDefault="00C802F0" w:rsidP="00C802F0">
      <w:pPr>
        <w:rPr>
          <w:rFonts w:ascii="Times New Roman" w:hAnsi="Times New Roman" w:cs="Times New Roman"/>
          <w:sz w:val="24"/>
          <w:szCs w:val="24"/>
        </w:rPr>
      </w:pPr>
    </w:p>
    <w:p w:rsidR="00C802F0" w:rsidRDefault="00C802F0" w:rsidP="00C802F0">
      <w:pPr>
        <w:rPr>
          <w:rFonts w:ascii="Times New Roman" w:hAnsi="Times New Roman" w:cs="Times New Roman"/>
          <w:sz w:val="24"/>
          <w:szCs w:val="24"/>
        </w:rPr>
      </w:pPr>
    </w:p>
    <w:p w:rsidR="00C802F0" w:rsidRDefault="00C802F0" w:rsidP="00C802F0">
      <w:pPr>
        <w:rPr>
          <w:rFonts w:ascii="Times New Roman" w:hAnsi="Times New Roman" w:cs="Times New Roman"/>
          <w:sz w:val="24"/>
          <w:szCs w:val="24"/>
        </w:rPr>
      </w:pPr>
    </w:p>
    <w:p w:rsidR="00C802F0" w:rsidRDefault="00C802F0" w:rsidP="00C802F0">
      <w:pPr>
        <w:rPr>
          <w:rFonts w:ascii="Times New Roman" w:hAnsi="Times New Roman" w:cs="Times New Roman"/>
          <w:sz w:val="24"/>
          <w:szCs w:val="24"/>
        </w:rPr>
      </w:pPr>
    </w:p>
    <w:p w:rsidR="00C802F0" w:rsidRDefault="00C802F0" w:rsidP="00C802F0">
      <w:pPr>
        <w:rPr>
          <w:rFonts w:ascii="Times New Roman" w:hAnsi="Times New Roman" w:cs="Times New Roman"/>
          <w:sz w:val="24"/>
          <w:szCs w:val="24"/>
        </w:rPr>
      </w:pPr>
    </w:p>
    <w:p w:rsidR="00C802F0" w:rsidRDefault="00C802F0" w:rsidP="00C802F0">
      <w:pPr>
        <w:rPr>
          <w:rFonts w:ascii="Times New Roman" w:hAnsi="Times New Roman" w:cs="Times New Roman"/>
          <w:sz w:val="24"/>
          <w:szCs w:val="24"/>
        </w:rPr>
      </w:pPr>
    </w:p>
    <w:p w:rsidR="00C802F0" w:rsidRDefault="00C802F0" w:rsidP="00C802F0">
      <w:pPr>
        <w:rPr>
          <w:rFonts w:ascii="Times New Roman" w:hAnsi="Times New Roman" w:cs="Times New Roman"/>
          <w:sz w:val="24"/>
          <w:szCs w:val="24"/>
        </w:rPr>
      </w:pPr>
    </w:p>
    <w:p w:rsidR="00C802F0" w:rsidRDefault="00C802F0" w:rsidP="00C802F0">
      <w:pPr>
        <w:rPr>
          <w:rFonts w:ascii="Times New Roman" w:hAnsi="Times New Roman" w:cs="Times New Roman"/>
          <w:sz w:val="24"/>
          <w:szCs w:val="24"/>
        </w:rPr>
      </w:pPr>
    </w:p>
    <w:p w:rsidR="00C802F0" w:rsidRDefault="00C802F0" w:rsidP="00C802F0">
      <w:pPr>
        <w:rPr>
          <w:rFonts w:ascii="Times New Roman" w:hAnsi="Times New Roman" w:cs="Times New Roman"/>
          <w:sz w:val="24"/>
          <w:szCs w:val="24"/>
        </w:rPr>
      </w:pPr>
    </w:p>
    <w:p w:rsidR="00C802F0" w:rsidRDefault="00C802F0" w:rsidP="00C802F0">
      <w:pPr>
        <w:rPr>
          <w:rFonts w:ascii="Times New Roman" w:hAnsi="Times New Roman" w:cs="Times New Roman"/>
          <w:sz w:val="24"/>
          <w:szCs w:val="24"/>
        </w:rPr>
      </w:pPr>
    </w:p>
    <w:p w:rsidR="00C802F0" w:rsidRDefault="00C802F0" w:rsidP="00C802F0">
      <w:pPr>
        <w:rPr>
          <w:rFonts w:ascii="Times New Roman" w:hAnsi="Times New Roman" w:cs="Times New Roman"/>
          <w:sz w:val="24"/>
          <w:szCs w:val="24"/>
        </w:rPr>
      </w:pPr>
    </w:p>
    <w:p w:rsidR="00C802F0" w:rsidRDefault="00C802F0" w:rsidP="00C802F0">
      <w:pPr>
        <w:rPr>
          <w:rFonts w:ascii="Times New Roman" w:hAnsi="Times New Roman" w:cs="Times New Roman"/>
          <w:sz w:val="24"/>
          <w:szCs w:val="24"/>
        </w:rPr>
      </w:pPr>
    </w:p>
    <w:p w:rsidR="00C802F0" w:rsidRDefault="00C802F0" w:rsidP="00C802F0">
      <w:pPr>
        <w:rPr>
          <w:rFonts w:ascii="Times New Roman" w:hAnsi="Times New Roman" w:cs="Times New Roman"/>
          <w:sz w:val="24"/>
          <w:szCs w:val="24"/>
        </w:rPr>
      </w:pPr>
    </w:p>
    <w:p w:rsidR="00C802F0" w:rsidRDefault="00C802F0" w:rsidP="00C802F0">
      <w:pPr>
        <w:rPr>
          <w:rFonts w:ascii="Times New Roman" w:hAnsi="Times New Roman" w:cs="Times New Roman"/>
          <w:sz w:val="24"/>
          <w:szCs w:val="24"/>
        </w:rPr>
      </w:pPr>
    </w:p>
    <w:p w:rsidR="00C802F0" w:rsidRDefault="00C802F0" w:rsidP="00C802F0">
      <w:pPr>
        <w:rPr>
          <w:rFonts w:ascii="Times New Roman" w:hAnsi="Times New Roman" w:cs="Times New Roman"/>
          <w:sz w:val="24"/>
          <w:szCs w:val="24"/>
        </w:rPr>
      </w:pPr>
    </w:p>
    <w:p w:rsidR="00C802F0" w:rsidRPr="00D12E54" w:rsidRDefault="00C802F0" w:rsidP="00C802F0">
      <w:pPr>
        <w:tabs>
          <w:tab w:val="left" w:pos="4320"/>
          <w:tab w:val="left" w:pos="7920"/>
        </w:tabs>
        <w:spacing w:line="360" w:lineRule="auto"/>
        <w:ind w:right="35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7B23">
        <w:rPr>
          <w:rFonts w:ascii="Times New Roman" w:hAnsi="Times New Roman" w:cs="Times New Roman"/>
          <w:b/>
          <w:sz w:val="32"/>
          <w:szCs w:val="32"/>
        </w:rPr>
        <w:t>ЗЕРКАЛЬНЫЙ МИР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2E54"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Pr="00D12E5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Pr="00D12E54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>p</w:t>
      </w:r>
      <w:r w:rsidRPr="00D12E54">
        <w:rPr>
          <w:rFonts w:ascii="Times New Roman" w:eastAsia="Times New Roman" w:hAnsi="Times New Roman" w:cs="Times New Roman"/>
          <w:b/>
          <w:bCs/>
          <w:sz w:val="32"/>
          <w:szCs w:val="32"/>
          <w:vertAlign w:val="subscript"/>
        </w:rPr>
        <w:t xml:space="preserve"> </w:t>
      </w:r>
      <w:r w:rsidRPr="00D12E54">
        <w:rPr>
          <w:rFonts w:ascii="Times New Roman" w:hAnsi="Times New Roman" w:cs="Times New Roman"/>
          <w:b/>
          <w:bCs/>
          <w:sz w:val="32"/>
          <w:szCs w:val="32"/>
        </w:rPr>
        <w:t>=</w:t>
      </w:r>
      <w:r w:rsidRPr="00D12E5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Pr="00D12E54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>n</w:t>
      </w:r>
    </w:p>
    <w:p w:rsidR="00C802F0" w:rsidRDefault="00C802F0" w:rsidP="00C802F0">
      <w:pPr>
        <w:tabs>
          <w:tab w:val="left" w:pos="4320"/>
          <w:tab w:val="left" w:pos="7920"/>
        </w:tabs>
        <w:spacing w:line="360" w:lineRule="auto"/>
        <w:ind w:right="35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2F0" w:rsidRDefault="00C802F0" w:rsidP="00C802F0">
      <w:pPr>
        <w:tabs>
          <w:tab w:val="left" w:pos="851"/>
          <w:tab w:val="left" w:pos="7920"/>
        </w:tabs>
        <w:spacing w:line="360" w:lineRule="auto"/>
        <w:ind w:right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Современные оценки масс нейтрона и протона равны:</w:t>
      </w:r>
    </w:p>
    <w:p w:rsidR="00C802F0" w:rsidRPr="00D12E54" w:rsidRDefault="00C802F0" w:rsidP="00C802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E54">
        <w:rPr>
          <w:rFonts w:ascii="Times New Roman" w:hAnsi="Times New Roman" w:cs="Times New Roman"/>
          <w:sz w:val="28"/>
          <w:szCs w:val="28"/>
        </w:rPr>
        <w:t>m</w:t>
      </w:r>
      <w:r w:rsidRPr="00D12E54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D12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E54">
        <w:rPr>
          <w:rFonts w:ascii="Times New Roman" w:hAnsi="Times New Roman" w:cs="Times New Roman"/>
          <w:sz w:val="28"/>
          <w:szCs w:val="28"/>
        </w:rPr>
        <w:t>=</w:t>
      </w:r>
      <w:r w:rsidRPr="00D12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E54">
        <w:rPr>
          <w:rFonts w:ascii="Times New Roman" w:hAnsi="Times New Roman" w:cs="Times New Roman"/>
          <w:sz w:val="28"/>
          <w:szCs w:val="28"/>
        </w:rPr>
        <w:t>939,565</w:t>
      </w:r>
      <w:r w:rsidRPr="00D12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E54">
        <w:rPr>
          <w:rFonts w:ascii="Times New Roman" w:hAnsi="Times New Roman" w:cs="Times New Roman"/>
          <w:sz w:val="28"/>
          <w:szCs w:val="28"/>
        </w:rPr>
        <w:t>МэВ;</w:t>
      </w:r>
    </w:p>
    <w:p w:rsidR="00C802F0" w:rsidRPr="00D12E54" w:rsidRDefault="00C802F0" w:rsidP="00C802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E54">
        <w:rPr>
          <w:rFonts w:ascii="Times New Roman" w:hAnsi="Times New Roman" w:cs="Times New Roman"/>
          <w:sz w:val="28"/>
          <w:szCs w:val="28"/>
        </w:rPr>
        <w:t>m</w:t>
      </w:r>
      <w:r w:rsidRPr="00D12E54">
        <w:rPr>
          <w:rFonts w:ascii="Times New Roman" w:hAnsi="Times New Roman" w:cs="Times New Roman"/>
          <w:sz w:val="28"/>
          <w:szCs w:val="28"/>
          <w:vertAlign w:val="subscript"/>
        </w:rPr>
        <w:t>p</w:t>
      </w:r>
      <w:r w:rsidRPr="00D12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E54">
        <w:rPr>
          <w:rFonts w:ascii="Times New Roman" w:hAnsi="Times New Roman" w:cs="Times New Roman"/>
          <w:sz w:val="28"/>
          <w:szCs w:val="28"/>
        </w:rPr>
        <w:t>=</w:t>
      </w:r>
      <w:r w:rsidRPr="00D12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E54">
        <w:rPr>
          <w:rFonts w:ascii="Times New Roman" w:hAnsi="Times New Roman" w:cs="Times New Roman"/>
          <w:sz w:val="28"/>
          <w:szCs w:val="28"/>
        </w:rPr>
        <w:t>938,272</w:t>
      </w:r>
      <w:r w:rsidRPr="00D12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E54">
        <w:rPr>
          <w:rFonts w:ascii="Times New Roman" w:hAnsi="Times New Roman" w:cs="Times New Roman"/>
          <w:sz w:val="28"/>
          <w:szCs w:val="28"/>
        </w:rPr>
        <w:t>МэВ.</w:t>
      </w:r>
    </w:p>
    <w:p w:rsidR="00C802F0" w:rsidRPr="00D12E54" w:rsidRDefault="00C802F0" w:rsidP="00C802F0">
      <w:pPr>
        <w:tabs>
          <w:tab w:val="left" w:pos="851"/>
          <w:tab w:val="left" w:pos="7920"/>
        </w:tabs>
        <w:spacing w:line="360" w:lineRule="auto"/>
        <w:ind w:right="355"/>
        <w:rPr>
          <w:rFonts w:ascii="Times New Roman" w:hAnsi="Times New Roman" w:cs="Times New Roman"/>
          <w:sz w:val="28"/>
          <w:szCs w:val="28"/>
        </w:rPr>
      </w:pPr>
      <w:r w:rsidRPr="00D12E54">
        <w:rPr>
          <w:rFonts w:ascii="Times New Roman" w:hAnsi="Times New Roman" w:cs="Times New Roman"/>
          <w:sz w:val="28"/>
          <w:szCs w:val="28"/>
        </w:rPr>
        <w:t xml:space="preserve">Нейтрон, находящийся в свободном состоянии подвергается </w:t>
      </w:r>
      <w:r w:rsidRPr="00D12E54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D12E54">
        <w:rPr>
          <w:rFonts w:ascii="Times New Roman" w:hAnsi="Times New Roman" w:cs="Times New Roman"/>
          <w:sz w:val="28"/>
          <w:szCs w:val="28"/>
        </w:rPr>
        <w:t>-распаду:</w:t>
      </w:r>
    </w:p>
    <w:p w:rsidR="00C802F0" w:rsidRPr="00530C73" w:rsidRDefault="00C802F0" w:rsidP="00C802F0">
      <w:pPr>
        <w:tabs>
          <w:tab w:val="left" w:pos="4320"/>
          <w:tab w:val="left" w:pos="7920"/>
        </w:tabs>
        <w:spacing w:line="360" w:lineRule="auto"/>
        <w:ind w:right="3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position w:val="-12"/>
          <w:sz w:val="28"/>
          <w:szCs w:val="28"/>
          <w:lang w:val="en-US" w:eastAsia="en-US"/>
        </w:rPr>
        <w:object w:dxaOrig="1995" w:dyaOrig="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25pt;height:23.25pt" o:ole="">
            <v:imagedata r:id="rId6" o:title=""/>
          </v:shape>
          <o:OLEObject Type="Embed" ProgID="Equation.3" ShapeID="_x0000_i1025" DrawAspect="Content" ObjectID="_1543935729" r:id="rId7"/>
        </w:object>
      </w:r>
      <w:r w:rsidRPr="00D12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2F0" w:rsidRDefault="00C802F0" w:rsidP="00C802F0">
      <w:pPr>
        <w:tabs>
          <w:tab w:val="left" w:pos="851"/>
          <w:tab w:val="left" w:pos="7920"/>
        </w:tabs>
        <w:spacing w:line="36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D12E5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модели зеркального мира, где массы протона и нейтрона равны, данный </w:t>
      </w:r>
      <w:r w:rsidRPr="00D12E54">
        <w:rPr>
          <w:rFonts w:ascii="Times New Roman" w:hAnsi="Times New Roman" w:cs="Times New Roman"/>
          <w:sz w:val="28"/>
          <w:szCs w:val="28"/>
        </w:rPr>
        <w:t xml:space="preserve"> процесс запрещён. Следовательно, нейтрон будет являться стабильной частицей, как в ядре, так и в свободном состоянии. </w:t>
      </w:r>
    </w:p>
    <w:p w:rsidR="00C802F0" w:rsidRPr="005E6E5A" w:rsidRDefault="00C802F0" w:rsidP="00C802F0">
      <w:pPr>
        <w:spacing w:line="36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2C10A9">
        <w:rPr>
          <w:rFonts w:ascii="Times New Roman" w:hAnsi="Times New Roman" w:cs="Times New Roman"/>
          <w:sz w:val="28"/>
          <w:szCs w:val="28"/>
        </w:rPr>
        <w:t>Данная модель не включает в себя механизм инфляции и бариосинтеза на ранних этапах развития рассматриваемой зеркальной Вселенной</w:t>
      </w:r>
      <w:r w:rsidRPr="005E6E5A">
        <w:rPr>
          <w:rFonts w:ascii="Times New Roman" w:hAnsi="Times New Roman" w:cs="Times New Roman"/>
          <w:sz w:val="28"/>
          <w:szCs w:val="28"/>
        </w:rPr>
        <w:t>.</w:t>
      </w:r>
      <w:r w:rsidR="00D14CF5" w:rsidRPr="00D14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CF5" w:rsidRPr="00D14C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[What do you assume for inflation and baryon excess in your mirror </w:t>
      </w:r>
      <w:proofErr w:type="gramStart"/>
      <w:r w:rsidR="00D14CF5" w:rsidRPr="00D14CF5">
        <w:rPr>
          <w:rFonts w:ascii="Times New Roman" w:hAnsi="Times New Roman" w:cs="Times New Roman"/>
          <w:b/>
          <w:sz w:val="28"/>
          <w:szCs w:val="28"/>
          <w:lang w:val="en-US"/>
        </w:rPr>
        <w:t>world ?</w:t>
      </w:r>
      <w:r w:rsidR="00D14CF5">
        <w:rPr>
          <w:rFonts w:ascii="Times New Roman" w:hAnsi="Times New Roman" w:cs="Times New Roman"/>
          <w:b/>
          <w:sz w:val="28"/>
          <w:szCs w:val="28"/>
          <w:lang w:val="en-US"/>
        </w:rPr>
        <w:t>]</w:t>
      </w:r>
      <w:proofErr w:type="gramEnd"/>
      <w:r w:rsidRPr="005E6E5A">
        <w:rPr>
          <w:rFonts w:ascii="Times New Roman" w:hAnsi="Times New Roman" w:cs="Times New Roman"/>
          <w:sz w:val="28"/>
          <w:szCs w:val="28"/>
        </w:rPr>
        <w:t xml:space="preserve"> Можно предположить, что в зеркальном мире</w:t>
      </w:r>
      <w:r w:rsidRPr="00F60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же существует три поколения фермионов, различаясь только массами и «ароматом», как и в нашем мире; </w:t>
      </w:r>
      <w:r>
        <w:rPr>
          <w:rFonts w:ascii="Times New Roman CYR" w:hAnsi="Times New Roman CYR" w:cs="Times New Roman CYR"/>
          <w:sz w:val="28"/>
          <w:szCs w:val="28"/>
        </w:rPr>
        <w:t xml:space="preserve"> 12 переносчиков взаимодействия (8 глюонов, 3 переносчика слабого взаимодействия, 1 бозон Хиггса). Взаимодействия между частицами в этом мире аналогичны соответствующим взаимодействиям между частицами в нашем мире</w:t>
      </w:r>
      <w:r w:rsidRPr="005E6E5A">
        <w:rPr>
          <w:rFonts w:ascii="Times New Roman" w:hAnsi="Times New Roman" w:cs="Times New Roman"/>
          <w:sz w:val="28"/>
          <w:szCs w:val="28"/>
        </w:rPr>
        <w:t>.</w:t>
      </w:r>
      <w:r w:rsidRPr="00F60D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 подробно остановимся на нуклеосинтезе. </w:t>
      </w:r>
    </w:p>
    <w:p w:rsidR="00C802F0" w:rsidRDefault="00C802F0" w:rsidP="00C802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Эпоха нуклеосинтеза предположительно существовала с 1 секунду по 3 минуту после Большого Взрыва. Температура в начале этой эпохи составляла порядка 1МэВ, в конце порядка1кэВ.</w:t>
      </w:r>
    </w:p>
    <w:p w:rsidR="00C802F0" w:rsidRDefault="00C802F0" w:rsidP="00C802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Нейтрон-протонное соотношение  определяется формулой:</w:t>
      </w:r>
    </w:p>
    <w:p w:rsidR="00C802F0" w:rsidRDefault="00C802F0" w:rsidP="00C802F0">
      <w:pPr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position w:val="-32"/>
          <w:sz w:val="28"/>
          <w:szCs w:val="28"/>
          <w:lang w:eastAsia="en-US"/>
        </w:rPr>
        <w:object w:dxaOrig="2115" w:dyaOrig="900">
          <v:shape id="_x0000_i1026" type="#_x0000_t75" style="width:106.35pt;height:45.4pt" o:ole="">
            <v:imagedata r:id="rId8" o:title=""/>
          </v:shape>
          <o:OLEObject Type="Embed" ProgID="Equation.3" ShapeID="_x0000_i1026" DrawAspect="Content" ObjectID="_1543935730" r:id="rId9"/>
        </w:object>
      </w:r>
    </w:p>
    <w:p w:rsidR="00C802F0" w:rsidRDefault="00C802F0" w:rsidP="00C802F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где </w:t>
      </w:r>
      <w:r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n</w:t>
      </w:r>
      <w:r w:rsidRPr="00BF6CE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p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соответствует концентрации нейтронов и протонов, </w:t>
      </w:r>
      <w:r>
        <w:rPr>
          <w:rFonts w:ascii="Times New Roman" w:eastAsiaTheme="minorHAnsi" w:hAnsi="Times New Roman" w:cs="Times New Roman"/>
          <w:position w:val="-14"/>
          <w:sz w:val="28"/>
          <w:szCs w:val="28"/>
          <w:lang w:eastAsia="en-US"/>
        </w:rPr>
        <w:object w:dxaOrig="540" w:dyaOrig="375">
          <v:shape id="_x0000_i1027" type="#_x0000_t75" style="width:26.6pt;height:19.4pt" o:ole="">
            <v:imagedata r:id="rId10" o:title=""/>
          </v:shape>
          <o:OLEObject Type="Embed" ProgID="Equation.3" ShapeID="_x0000_i1027" DrawAspect="Content" ObjectID="_1543935731" r:id="rId11"/>
        </w:objec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разница масс нейтрона и протона. В рассматриваемой модели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646838">
        <w:rPr>
          <w:rFonts w:ascii="Times New Roman" w:hAnsi="Times New Roman" w:cs="Times New Roman"/>
          <w:bCs/>
          <w:sz w:val="28"/>
          <w:szCs w:val="28"/>
          <w:vertAlign w:val="subscript"/>
        </w:rPr>
        <w:t>p</w:t>
      </w:r>
      <w:r w:rsidRPr="00646838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646838">
        <w:rPr>
          <w:rFonts w:ascii="Times New Roman" w:hAnsi="Times New Roman" w:cs="Times New Roman"/>
          <w:bCs/>
          <w:sz w:val="28"/>
          <w:szCs w:val="28"/>
        </w:rPr>
        <w:t>=</w:t>
      </w:r>
      <w:r w:rsidRPr="006468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64683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n </w:t>
      </w:r>
      <w:r>
        <w:rPr>
          <w:rFonts w:ascii="Times New Roman" w:hAnsi="Times New Roman" w:cs="Times New Roman"/>
          <w:bCs/>
          <w:sz w:val="28"/>
          <w:szCs w:val="28"/>
        </w:rPr>
        <w:t xml:space="preserve">, следовательно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разница масс будет равна «0», а нейтрон-протонное соотношение примет вид:</w:t>
      </w:r>
    </w:p>
    <w:p w:rsidR="00C802F0" w:rsidRDefault="00C802F0" w:rsidP="00C802F0">
      <w:pPr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position w:val="-28"/>
          <w:sz w:val="28"/>
          <w:szCs w:val="28"/>
          <w:lang w:eastAsia="en-US"/>
        </w:rPr>
        <w:object w:dxaOrig="600" w:dyaOrig="660">
          <v:shape id="_x0000_i1028" type="#_x0000_t75" style="width:42.1pt;height:45.4pt" o:ole="">
            <v:imagedata r:id="rId12" o:title=""/>
          </v:shape>
          <o:OLEObject Type="Embed" ProgID="Equation.3" ShapeID="_x0000_i1028" DrawAspect="Content" ObjectID="_1543935732" r:id="rId13"/>
        </w:object>
      </w:r>
    </w:p>
    <w:p w:rsidR="00C802F0" w:rsidRDefault="00C802F0" w:rsidP="00C802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6838">
        <w:rPr>
          <w:rFonts w:ascii="Times New Roman" w:hAnsi="Times New Roman" w:cs="Times New Roman"/>
          <w:sz w:val="28"/>
          <w:szCs w:val="28"/>
        </w:rPr>
        <w:t>Поскольку в нашей модели</w:t>
      </w:r>
      <w:r>
        <w:rPr>
          <w:rFonts w:ascii="Times New Roman" w:hAnsi="Times New Roman" w:cs="Times New Roman"/>
          <w:sz w:val="28"/>
          <w:szCs w:val="28"/>
        </w:rPr>
        <w:t>, как было выяснено выше,</w:t>
      </w:r>
      <w:r w:rsidRPr="00646838">
        <w:rPr>
          <w:rFonts w:ascii="Times New Roman" w:hAnsi="Times New Roman" w:cs="Times New Roman"/>
          <w:sz w:val="28"/>
          <w:szCs w:val="28"/>
        </w:rPr>
        <w:t xml:space="preserve"> нейтрон и протон стабильны, дальнейшего изменения соотношения между числом пр</w:t>
      </w:r>
      <w:r>
        <w:rPr>
          <w:rFonts w:ascii="Times New Roman" w:hAnsi="Times New Roman" w:cs="Times New Roman"/>
          <w:sz w:val="28"/>
          <w:szCs w:val="28"/>
        </w:rPr>
        <w:t>отонов и нейтронов не будет.</w:t>
      </w:r>
    </w:p>
    <w:p w:rsidR="00C802F0" w:rsidRDefault="00C802F0" w:rsidP="00C802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Термоядерные реакции в зеркальном мире начинаются с образованием дейтерия в реакции:</w:t>
      </w:r>
    </w:p>
    <w:p w:rsidR="00C802F0" w:rsidRDefault="00C802F0" w:rsidP="00C802F0">
      <w:pPr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position w:val="-10"/>
          <w:sz w:val="28"/>
          <w:szCs w:val="28"/>
          <w:lang w:eastAsia="en-US"/>
        </w:rPr>
        <w:object w:dxaOrig="2055" w:dyaOrig="435">
          <v:shape id="_x0000_i1029" type="#_x0000_t75" style="width:103pt;height:21.6pt" o:ole="">
            <v:imagedata r:id="rId14" o:title=""/>
          </v:shape>
          <o:OLEObject Type="Embed" ProgID="Equation.3" ShapeID="_x0000_i1029" DrawAspect="Content" ObjectID="_1543935733" r:id="rId15"/>
        </w:object>
      </w:r>
    </w:p>
    <w:p w:rsidR="00C802F0" w:rsidRPr="00D14CF5" w:rsidRDefault="00C802F0" w:rsidP="00C802F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>В следствии расширении Вселенной, не все нейтроны и протоны успевают образоваться в дейтерий, оставаясь свободными.</w:t>
      </w:r>
      <w:r w:rsidR="00D14CF5" w:rsidRPr="00D14CF5">
        <w:rPr>
          <w:rFonts w:ascii="Times New Roman" w:hAnsi="Times New Roman" w:cs="Times New Roman"/>
          <w:sz w:val="28"/>
          <w:szCs w:val="28"/>
        </w:rPr>
        <w:t xml:space="preserve"> </w:t>
      </w:r>
      <w:r w:rsidR="00D14CF5">
        <w:rPr>
          <w:rFonts w:ascii="Times New Roman" w:hAnsi="Times New Roman" w:cs="Times New Roman"/>
          <w:b/>
          <w:sz w:val="28"/>
          <w:szCs w:val="28"/>
          <w:lang w:val="fr-FR"/>
        </w:rPr>
        <w:t>[</w:t>
      </w:r>
      <w:proofErr w:type="spellStart"/>
      <w:r w:rsidR="00D14CF5">
        <w:rPr>
          <w:rFonts w:ascii="Times New Roman" w:hAnsi="Times New Roman" w:cs="Times New Roman"/>
          <w:b/>
          <w:sz w:val="28"/>
          <w:szCs w:val="28"/>
          <w:lang w:val="fr-FR"/>
        </w:rPr>
        <w:t>What</w:t>
      </w:r>
      <w:proofErr w:type="spellEnd"/>
      <w:r w:rsidR="00D14CF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D14CF5">
        <w:rPr>
          <w:rFonts w:ascii="Times New Roman" w:hAnsi="Times New Roman" w:cs="Times New Roman"/>
          <w:b/>
          <w:sz w:val="28"/>
          <w:szCs w:val="28"/>
          <w:lang w:val="fr-FR"/>
        </w:rPr>
        <w:t>is</w:t>
      </w:r>
      <w:proofErr w:type="spellEnd"/>
      <w:r w:rsidR="00D14CF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D14CF5">
        <w:rPr>
          <w:rFonts w:ascii="Times New Roman" w:hAnsi="Times New Roman" w:cs="Times New Roman"/>
          <w:b/>
          <w:sz w:val="28"/>
          <w:szCs w:val="28"/>
          <w:lang w:val="fr-FR"/>
        </w:rPr>
        <w:t>their</w:t>
      </w:r>
      <w:proofErr w:type="spellEnd"/>
      <w:r w:rsidR="00D14CF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D14CF5">
        <w:rPr>
          <w:rFonts w:ascii="Times New Roman" w:hAnsi="Times New Roman" w:cs="Times New Roman"/>
          <w:b/>
          <w:sz w:val="28"/>
          <w:szCs w:val="28"/>
          <w:lang w:val="fr-FR"/>
        </w:rPr>
        <w:t>frozen</w:t>
      </w:r>
      <w:proofErr w:type="spellEnd"/>
      <w:r w:rsidR="00D14CF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out </w:t>
      </w:r>
      <w:proofErr w:type="spellStart"/>
      <w:r w:rsidR="00D14CF5">
        <w:rPr>
          <w:rFonts w:ascii="Times New Roman" w:hAnsi="Times New Roman" w:cs="Times New Roman"/>
          <w:b/>
          <w:sz w:val="28"/>
          <w:szCs w:val="28"/>
          <w:lang w:val="fr-FR"/>
        </w:rPr>
        <w:t>abundance</w:t>
      </w:r>
      <w:proofErr w:type="spellEnd"/>
      <w:r w:rsidR="00D14CF5">
        <w:rPr>
          <w:rFonts w:ascii="Times New Roman" w:hAnsi="Times New Roman" w:cs="Times New Roman"/>
          <w:b/>
          <w:sz w:val="28"/>
          <w:szCs w:val="28"/>
          <w:lang w:val="fr-FR"/>
        </w:rPr>
        <w:t> ?]</w:t>
      </w:r>
    </w:p>
    <w:p w:rsidR="00C802F0" w:rsidRDefault="00C802F0" w:rsidP="00C802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дальнейшем нуклеосинтезе происходит образовании новых веществ, таких как тритий, гелий-4:</w:t>
      </w:r>
    </w:p>
    <w:p w:rsidR="00C802F0" w:rsidRDefault="00C802F0" w:rsidP="00C802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0" distR="0" simplePos="0" relativeHeight="251659264" behindDoc="0" locked="0" layoutInCell="1" allowOverlap="1" wp14:anchorId="3ABDEA71" wp14:editId="22D7B7A3">
            <wp:simplePos x="0" y="0"/>
            <wp:positionH relativeFrom="column">
              <wp:posOffset>300990</wp:posOffset>
            </wp:positionH>
            <wp:positionV relativeFrom="paragraph">
              <wp:posOffset>275590</wp:posOffset>
            </wp:positionV>
            <wp:extent cx="1633855" cy="224155"/>
            <wp:effectExtent l="0" t="0" r="4445" b="444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224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0" distR="0" simplePos="0" relativeHeight="251660288" behindDoc="0" locked="0" layoutInCell="1" allowOverlap="1" wp14:anchorId="48AC9FBD" wp14:editId="2178DFFE">
            <wp:simplePos x="0" y="0"/>
            <wp:positionH relativeFrom="column">
              <wp:posOffset>3139440</wp:posOffset>
            </wp:positionH>
            <wp:positionV relativeFrom="paragraph">
              <wp:posOffset>274955</wp:posOffset>
            </wp:positionV>
            <wp:extent cx="1681480" cy="214630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214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2F0" w:rsidRDefault="00C802F0" w:rsidP="00C802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C802F0" w:rsidRDefault="00C802F0" w:rsidP="00C802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0" distR="0" simplePos="0" relativeHeight="251662336" behindDoc="0" locked="0" layoutInCell="1" allowOverlap="1" wp14:anchorId="34710F21" wp14:editId="705E30E3">
            <wp:simplePos x="0" y="0"/>
            <wp:positionH relativeFrom="column">
              <wp:posOffset>3139440</wp:posOffset>
            </wp:positionH>
            <wp:positionV relativeFrom="paragraph">
              <wp:posOffset>280670</wp:posOffset>
            </wp:positionV>
            <wp:extent cx="1619250" cy="262255"/>
            <wp:effectExtent l="0" t="0" r="0" b="4445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2F0" w:rsidRDefault="00C802F0" w:rsidP="00C802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0" distR="0" simplePos="0" relativeHeight="251661312" behindDoc="0" locked="0" layoutInCell="1" allowOverlap="1" wp14:anchorId="093975AB" wp14:editId="7C63D006">
            <wp:simplePos x="0" y="0"/>
            <wp:positionH relativeFrom="column">
              <wp:posOffset>300990</wp:posOffset>
            </wp:positionH>
            <wp:positionV relativeFrom="paragraph">
              <wp:posOffset>21590</wp:posOffset>
            </wp:positionV>
            <wp:extent cx="1638300" cy="208915"/>
            <wp:effectExtent l="0" t="0" r="0" b="635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8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или           </w:t>
      </w:r>
    </w:p>
    <w:p w:rsidR="00C802F0" w:rsidRDefault="00C802F0" w:rsidP="00C802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02F0" w:rsidRDefault="00C802F0" w:rsidP="00C802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оценить массовые доли водорода и гелия-4, которые даються, формулами:</w:t>
      </w:r>
    </w:p>
    <w:p w:rsidR="00C802F0" w:rsidRDefault="00C802F0" w:rsidP="00C802F0">
      <w:pPr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position w:val="-60"/>
          <w:sz w:val="28"/>
          <w:szCs w:val="28"/>
          <w:lang w:eastAsia="en-US"/>
        </w:rPr>
        <w:object w:dxaOrig="1820" w:dyaOrig="1320">
          <v:shape id="_x0000_i1030" type="#_x0000_t75" style="width:99.7pt;height:1in" o:ole="">
            <v:imagedata r:id="rId20" o:title=""/>
          </v:shape>
          <o:OLEObject Type="Embed" ProgID="Equation.3" ShapeID="_x0000_i1030" DrawAspect="Content" ObjectID="_1543935734" r:id="rId21"/>
        </w:object>
      </w:r>
    </w:p>
    <w:p w:rsidR="00C802F0" w:rsidRDefault="00C802F0" w:rsidP="00C802F0">
      <w:pPr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position w:val="-60"/>
          <w:sz w:val="28"/>
          <w:szCs w:val="28"/>
          <w:lang w:eastAsia="en-US"/>
        </w:rPr>
        <w:object w:dxaOrig="1939" w:dyaOrig="1320">
          <v:shape id="_x0000_i1031" type="#_x0000_t75" style="width:106.9pt;height:73.1pt" o:ole="">
            <v:imagedata r:id="rId22" o:title=""/>
          </v:shape>
          <o:OLEObject Type="Embed" ProgID="Equation.3" ShapeID="_x0000_i1031" DrawAspect="Content" ObjectID="_1543935735" r:id="rId23"/>
        </w:object>
      </w:r>
    </w:p>
    <w:p w:rsidR="00C802F0" w:rsidRDefault="00C802F0" w:rsidP="00C802F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22">
        <w:rPr>
          <w:rFonts w:ascii="Times New Roman" w:hAnsi="Times New Roman" w:cs="Times New Roman"/>
          <w:sz w:val="28"/>
          <w:szCs w:val="28"/>
        </w:rPr>
        <w:t>в</w:t>
      </w:r>
      <w:r w:rsidRPr="00B06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C22">
        <w:rPr>
          <w:rFonts w:ascii="Times New Roman" w:hAnsi="Times New Roman" w:cs="Times New Roman"/>
          <w:sz w:val="28"/>
          <w:szCs w:val="28"/>
        </w:rPr>
        <w:t>реальном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Pr="00B06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C22">
        <w:rPr>
          <w:rFonts w:ascii="Times New Roman" w:hAnsi="Times New Roman" w:cs="Times New Roman"/>
          <w:sz w:val="28"/>
          <w:szCs w:val="28"/>
        </w:rPr>
        <w:t>мире</w:t>
      </w:r>
      <w:r w:rsidRPr="00B06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C22">
        <w:rPr>
          <w:rFonts w:ascii="Times New Roman" w:hAnsi="Times New Roman" w:cs="Times New Roman"/>
          <w:sz w:val="28"/>
          <w:szCs w:val="28"/>
        </w:rPr>
        <w:t>эти</w:t>
      </w:r>
      <w:r w:rsidRPr="00B06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C22">
        <w:rPr>
          <w:rFonts w:ascii="Times New Roman" w:hAnsi="Times New Roman" w:cs="Times New Roman"/>
          <w:sz w:val="28"/>
          <w:szCs w:val="28"/>
        </w:rPr>
        <w:t>соотношения</w:t>
      </w:r>
      <w:r w:rsidRPr="00B06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C22">
        <w:rPr>
          <w:rFonts w:ascii="Times New Roman" w:hAnsi="Times New Roman" w:cs="Times New Roman"/>
          <w:sz w:val="28"/>
          <w:szCs w:val="28"/>
        </w:rPr>
        <w:t>равны</w:t>
      </w:r>
      <w:r w:rsidRPr="00B06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C22">
        <w:rPr>
          <w:rFonts w:ascii="Times New Roman" w:hAnsi="Times New Roman" w:cs="Times New Roman"/>
          <w:sz w:val="28"/>
          <w:szCs w:val="28"/>
        </w:rPr>
        <w:t>0,75</w:t>
      </w:r>
      <w:r w:rsidRPr="00B06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C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C22">
        <w:rPr>
          <w:rFonts w:ascii="Times New Roman" w:hAnsi="Times New Roman" w:cs="Times New Roman"/>
          <w:sz w:val="28"/>
          <w:szCs w:val="28"/>
        </w:rPr>
        <w:t>0,25</w:t>
      </w:r>
      <w:r w:rsidRPr="00B06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C22">
        <w:rPr>
          <w:rFonts w:ascii="Times New Roman" w:hAnsi="Times New Roman" w:cs="Times New Roman"/>
          <w:sz w:val="28"/>
          <w:szCs w:val="28"/>
        </w:rPr>
        <w:t>соответственно.</w:t>
      </w:r>
      <w:r w:rsidRPr="00B06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02F0" w:rsidRPr="00C63A66" w:rsidRDefault="00C802F0" w:rsidP="00C802F0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A66">
        <w:rPr>
          <w:rFonts w:ascii="Times New Roman" w:hAnsi="Times New Roman" w:cs="Times New Roman"/>
          <w:bCs/>
          <w:sz w:val="28"/>
          <w:szCs w:val="28"/>
        </w:rPr>
        <w:lastRenderedPageBreak/>
        <w:t>В данном варианте зеркал</w:t>
      </w:r>
      <w:r>
        <w:rPr>
          <w:rFonts w:ascii="Times New Roman" w:hAnsi="Times New Roman" w:cs="Times New Roman"/>
          <w:bCs/>
          <w:sz w:val="28"/>
          <w:szCs w:val="28"/>
        </w:rPr>
        <w:t>ьного мира будет доминировать гелий</w:t>
      </w:r>
      <w:r w:rsidRPr="00C63A66">
        <w:rPr>
          <w:rFonts w:ascii="Times New Roman" w:hAnsi="Times New Roman" w:cs="Times New Roman"/>
          <w:bCs/>
          <w:sz w:val="28"/>
          <w:szCs w:val="28"/>
        </w:rPr>
        <w:t>-4. Так как соотношение числа систем, которые могут находиться в двух возможных энергетических состояниях, описывается распределением Больцмана, то число протонов можно оценить следующим образом.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Система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из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двух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протонов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и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двух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нейтронов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может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находиться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в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двух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состояниях: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свободное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C63A66">
        <w:rPr>
          <w:rFonts w:ascii="Times New Roman" w:hAnsi="Times New Roman" w:cs="Times New Roman"/>
          <w:sz w:val="28"/>
          <w:szCs w:val="28"/>
        </w:rPr>
        <w:t>нуклоны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2p+2n или </w:t>
      </w:r>
      <w:r w:rsidRPr="00C63A66">
        <w:rPr>
          <w:rFonts w:ascii="Times New Roman" w:hAnsi="Times New Roman" w:cs="Times New Roman"/>
          <w:sz w:val="28"/>
          <w:szCs w:val="28"/>
        </w:rPr>
        <w:t>связанное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C63A66">
        <w:rPr>
          <w:rFonts w:ascii="Times New Roman" w:hAnsi="Times New Roman" w:cs="Times New Roman"/>
          <w:sz w:val="28"/>
          <w:szCs w:val="28"/>
        </w:rPr>
        <w:t>ядро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гелия.</w:t>
      </w:r>
    </w:p>
    <w:p w:rsidR="00C802F0" w:rsidRPr="00C63A66" w:rsidRDefault="00C802F0" w:rsidP="00C802F0">
      <w:pPr>
        <w:spacing w:line="360" w:lineRule="auto"/>
        <w:ind w:firstLine="709"/>
        <w:jc w:val="both"/>
        <w:rPr>
          <w:rFonts w:ascii="Liberation Serif" w:hAnsi="Liberation Serif" w:cs="Lohit Hindi"/>
          <w:sz w:val="28"/>
          <w:szCs w:val="28"/>
        </w:rPr>
      </w:pPr>
      <w:r w:rsidRPr="00C63A66">
        <w:rPr>
          <w:rFonts w:ascii="Times New Roman" w:hAnsi="Times New Roman" w:cs="Times New Roman"/>
          <w:sz w:val="28"/>
          <w:szCs w:val="28"/>
        </w:rPr>
        <w:t>Соотношение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числа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систем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в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этих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состояниях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также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определяется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помощью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формулы:</w:t>
      </w:r>
    </w:p>
    <w:p w:rsidR="00C802F0" w:rsidRDefault="00C802F0" w:rsidP="00C802F0">
      <w:pPr>
        <w:spacing w:line="360" w:lineRule="auto"/>
        <w:ind w:left="-15"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position w:val="-23"/>
          <w:sz w:val="24"/>
          <w:szCs w:val="24"/>
          <w:lang w:eastAsia="ar-SA"/>
        </w:rPr>
        <w:object w:dxaOrig="1980" w:dyaOrig="705">
          <v:shape id="_x0000_i1032" type="#_x0000_t75" style="width:124.6pt;height:44.3pt" o:ole="" filled="t">
            <v:fill color2="black"/>
            <v:imagedata r:id="rId24" o:title=""/>
          </v:shape>
          <o:OLEObject Type="Embed" ProgID="MathType" ShapeID="_x0000_i1032" DrawAspect="Content" ObjectID="_1543935736" r:id="rId25"/>
        </w:object>
      </w:r>
    </w:p>
    <w:p w:rsidR="00C802F0" w:rsidRDefault="00C802F0" w:rsidP="00C802F0">
      <w:pPr>
        <w:spacing w:line="360" w:lineRule="auto"/>
        <w:ind w:left="-15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802F0" w:rsidRPr="00C63A66" w:rsidRDefault="00C802F0" w:rsidP="00C802F0">
      <w:pPr>
        <w:spacing w:line="360" w:lineRule="auto"/>
        <w:ind w:left="-15" w:firstLine="720"/>
        <w:jc w:val="both"/>
        <w:rPr>
          <w:rFonts w:ascii="Liberation Serif" w:hAnsi="Liberation Serif" w:cs="Lohit Hindi"/>
          <w:sz w:val="28"/>
          <w:szCs w:val="28"/>
        </w:rPr>
      </w:pPr>
      <w:r w:rsidRPr="00C63A66">
        <w:rPr>
          <w:rFonts w:ascii="Times New Roman" w:hAnsi="Times New Roman" w:cs="Times New Roman"/>
          <w:sz w:val="28"/>
          <w:szCs w:val="28"/>
        </w:rPr>
        <w:t>где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02F0" w:rsidRDefault="00C802F0" w:rsidP="00C802F0">
      <w:pPr>
        <w:spacing w:line="360" w:lineRule="auto"/>
        <w:ind w:left="-15"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position w:val="-6"/>
          <w:sz w:val="24"/>
          <w:szCs w:val="24"/>
          <w:lang w:eastAsia="ar-SA"/>
        </w:rPr>
        <w:object w:dxaOrig="1725" w:dyaOrig="360">
          <v:shape id="_x0000_i1033" type="#_x0000_t75" style="width:105.25pt;height:22.7pt" o:ole="" filled="t">
            <v:fill color2="black"/>
            <v:imagedata r:id="rId26" o:title=""/>
          </v:shape>
          <o:OLEObject Type="Embed" ProgID="MathType" ShapeID="_x0000_i1033" DrawAspect="Content" ObjectID="_1543935737" r:id="rId27"/>
        </w:object>
      </w:r>
    </w:p>
    <w:p w:rsidR="00C802F0" w:rsidRPr="00C63A66" w:rsidRDefault="00C802F0" w:rsidP="00C802F0">
      <w:pPr>
        <w:spacing w:line="360" w:lineRule="auto"/>
        <w:ind w:left="-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3A66">
        <w:rPr>
          <w:rFonts w:ascii="Times New Roman" w:hAnsi="Times New Roman" w:cs="Times New Roman"/>
          <w:sz w:val="28"/>
          <w:szCs w:val="28"/>
        </w:rPr>
        <w:t>Изначально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это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соотношение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равно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1,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но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с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уменьшением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температуры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оно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будет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также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уменьшаться.</w:t>
      </w:r>
    </w:p>
    <w:p w:rsidR="00C802F0" w:rsidRPr="00C63A66" w:rsidRDefault="00C802F0" w:rsidP="00C802F0">
      <w:pPr>
        <w:spacing w:line="360" w:lineRule="auto"/>
        <w:ind w:left="-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3A66">
        <w:rPr>
          <w:rFonts w:ascii="Times New Roman" w:hAnsi="Times New Roman" w:cs="Times New Roman"/>
          <w:sz w:val="28"/>
          <w:szCs w:val="28"/>
        </w:rPr>
        <w:t>Распад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и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образование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ядер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будут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происходить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пока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средняя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температура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не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станет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меньше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энергии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связи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в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ядрах.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Далее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отношение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числа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свободных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нуклонов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к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числу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ядер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гелия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меняться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не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будет.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И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концентрация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водорода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может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быть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найдена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с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помощью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выражения:</w:t>
      </w:r>
    </w:p>
    <w:p w:rsidR="00C802F0" w:rsidRDefault="00C802F0" w:rsidP="00C802F0">
      <w:pPr>
        <w:spacing w:line="360" w:lineRule="auto"/>
        <w:ind w:left="-15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802F0" w:rsidRDefault="00C802F0" w:rsidP="00C802F0">
      <w:pPr>
        <w:spacing w:line="360" w:lineRule="auto"/>
        <w:ind w:left="-15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Liberation Serif" w:hAnsi="Liberation Serif" w:cs="Lohit Hindi"/>
          <w:noProof/>
          <w:sz w:val="24"/>
          <w:szCs w:val="24"/>
          <w:lang w:val="fr-FR" w:eastAsia="fr-FR"/>
        </w:rPr>
        <w:drawing>
          <wp:anchor distT="0" distB="0" distL="0" distR="0" simplePos="0" relativeHeight="251668480" behindDoc="0" locked="0" layoutInCell="1" allowOverlap="1" wp14:anchorId="3E419051" wp14:editId="744A42D9">
            <wp:simplePos x="0" y="0"/>
            <wp:positionH relativeFrom="column">
              <wp:align>center</wp:align>
            </wp:positionH>
            <wp:positionV relativeFrom="paragraph">
              <wp:posOffset>94615</wp:posOffset>
            </wp:positionV>
            <wp:extent cx="1424305" cy="490855"/>
            <wp:effectExtent l="0" t="0" r="4445" b="4445"/>
            <wp:wrapSquare wrapText="largest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490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2F0" w:rsidRDefault="00C802F0" w:rsidP="00C802F0">
      <w:pPr>
        <w:spacing w:line="360" w:lineRule="auto"/>
        <w:ind w:left="-15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802F0" w:rsidRDefault="00C802F0" w:rsidP="00C802F0">
      <w:pPr>
        <w:spacing w:line="360" w:lineRule="auto"/>
        <w:ind w:left="-15" w:firstLine="720"/>
        <w:jc w:val="both"/>
        <w:rPr>
          <w:rFonts w:ascii="Liberation Serif" w:hAnsi="Liberation Serif" w:cs="Lohit Hindi"/>
          <w:sz w:val="24"/>
          <w:szCs w:val="24"/>
        </w:rPr>
      </w:pPr>
    </w:p>
    <w:p w:rsidR="00C802F0" w:rsidRPr="00C63A66" w:rsidRDefault="00C802F0" w:rsidP="00C802F0">
      <w:pPr>
        <w:spacing w:line="360" w:lineRule="auto"/>
        <w:ind w:left="-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3A66">
        <w:rPr>
          <w:rFonts w:ascii="Times New Roman" w:hAnsi="Times New Roman" w:cs="Times New Roman"/>
          <w:sz w:val="28"/>
          <w:szCs w:val="28"/>
        </w:rPr>
        <w:t>где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T</w:t>
      </w:r>
      <w:r w:rsidRPr="00C63A6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C63A66">
        <w:rPr>
          <w:rFonts w:ascii="Times New Roman" w:hAnsi="Times New Roman" w:cs="Times New Roman"/>
          <w:sz w:val="28"/>
          <w:szCs w:val="28"/>
        </w:rPr>
        <w:t>температура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закалки.</w:t>
      </w:r>
    </w:p>
    <w:p w:rsidR="00C802F0" w:rsidRPr="00C63A66" w:rsidRDefault="00C802F0" w:rsidP="00C802F0">
      <w:pPr>
        <w:spacing w:line="360" w:lineRule="auto"/>
        <w:jc w:val="both"/>
        <w:rPr>
          <w:rFonts w:ascii="Liberation Serif" w:hAnsi="Liberation Serif" w:cs="Lohit Hindi"/>
          <w:sz w:val="28"/>
          <w:szCs w:val="28"/>
        </w:rPr>
      </w:pPr>
      <w:r w:rsidRPr="00C63A66">
        <w:rPr>
          <w:rFonts w:ascii="Times New Roman" w:hAnsi="Times New Roman" w:cs="Times New Roman"/>
          <w:sz w:val="28"/>
          <w:szCs w:val="28"/>
        </w:rPr>
        <w:t>Температура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CF5">
        <w:rPr>
          <w:rFonts w:ascii="Times New Roman" w:hAnsi="Times New Roman" w:cs="Times New Roman"/>
          <w:sz w:val="28"/>
          <w:szCs w:val="28"/>
          <w:u w:val="single"/>
        </w:rPr>
        <w:t>закалки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CF5" w:rsidRPr="00D14CF5"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proofErr w:type="spellStart"/>
      <w:r w:rsidR="00D14CF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which</w:t>
      </w:r>
      <w:proofErr w:type="spellEnd"/>
      <w:r w:rsidR="00D14CF5" w:rsidRPr="00D14C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4CF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processes</w:t>
      </w:r>
      <w:proofErr w:type="spellEnd"/>
      <w:r w:rsidR="00D14CF5" w:rsidRPr="00D14C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4CF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do</w:t>
      </w:r>
      <w:r w:rsidR="00D14CF5" w:rsidRPr="00D14C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4CF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determine</w:t>
      </w:r>
      <w:proofErr w:type="spellEnd"/>
      <w:r w:rsidR="00D14CF5" w:rsidRPr="00D14C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4CF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it</w:t>
      </w:r>
      <w:proofErr w:type="spellEnd"/>
      <w:r w:rsidR="00D14CF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 </w:t>
      </w:r>
      <w:r w:rsidR="00D14CF5" w:rsidRPr="00D14CF5">
        <w:rPr>
          <w:rFonts w:ascii="Times New Roman" w:eastAsia="Times New Roman" w:hAnsi="Times New Roman" w:cs="Times New Roman"/>
          <w:b/>
          <w:sz w:val="28"/>
          <w:szCs w:val="28"/>
        </w:rPr>
        <w:t xml:space="preserve">?] </w:t>
      </w:r>
      <w:r w:rsidRPr="00C63A66">
        <w:rPr>
          <w:rFonts w:ascii="Times New Roman" w:hAnsi="Times New Roman" w:cs="Times New Roman"/>
          <w:sz w:val="28"/>
          <w:szCs w:val="28"/>
        </w:rPr>
        <w:t>определяется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выражением:</w:t>
      </w:r>
    </w:p>
    <w:p w:rsidR="00C802F0" w:rsidRPr="00C63A66" w:rsidRDefault="00C802F0" w:rsidP="00C802F0">
      <w:pPr>
        <w:spacing w:line="360" w:lineRule="auto"/>
        <w:ind w:left="-15" w:firstLine="720"/>
        <w:jc w:val="both"/>
        <w:rPr>
          <w:sz w:val="28"/>
          <w:szCs w:val="28"/>
        </w:rPr>
      </w:pPr>
    </w:p>
    <w:p w:rsidR="00C802F0" w:rsidRDefault="00C802F0" w:rsidP="00C802F0">
      <w:pPr>
        <w:spacing w:line="360" w:lineRule="auto"/>
        <w:ind w:left="-15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hint="eastAsia"/>
          <w:noProof/>
          <w:lang w:val="fr-FR" w:eastAsia="fr-FR"/>
        </w:rPr>
        <w:drawing>
          <wp:anchor distT="0" distB="0" distL="0" distR="0" simplePos="0" relativeHeight="251666432" behindDoc="0" locked="0" layoutInCell="1" allowOverlap="1" wp14:anchorId="2F52FACC" wp14:editId="1D6C2633">
            <wp:simplePos x="0" y="0"/>
            <wp:positionH relativeFrom="column">
              <wp:align>center</wp:align>
            </wp:positionH>
            <wp:positionV relativeFrom="paragraph">
              <wp:posOffset>94615</wp:posOffset>
            </wp:positionV>
            <wp:extent cx="2862580" cy="614680"/>
            <wp:effectExtent l="0" t="0" r="0" b="0"/>
            <wp:wrapSquare wrapText="largest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2F0" w:rsidRDefault="00C802F0" w:rsidP="00C802F0">
      <w:pPr>
        <w:spacing w:line="360" w:lineRule="auto"/>
        <w:ind w:left="-15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802F0" w:rsidRDefault="00C802F0" w:rsidP="00C802F0">
      <w:pPr>
        <w:spacing w:line="360" w:lineRule="auto"/>
        <w:ind w:left="-15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802F0" w:rsidRPr="00C63A66" w:rsidRDefault="00C802F0" w:rsidP="00C802F0">
      <w:pPr>
        <w:spacing w:line="360" w:lineRule="auto"/>
        <w:ind w:left="-15" w:firstLine="720"/>
        <w:jc w:val="both"/>
        <w:rPr>
          <w:rFonts w:ascii="Liberation Serif" w:hAnsi="Liberation Serif" w:cs="Lohit Hindi"/>
          <w:sz w:val="28"/>
          <w:szCs w:val="28"/>
        </w:rPr>
      </w:pPr>
      <w:r w:rsidRPr="00C63A66">
        <w:rPr>
          <w:rFonts w:ascii="Times New Roman" w:hAnsi="Times New Roman" w:cs="Times New Roman"/>
          <w:sz w:val="28"/>
          <w:szCs w:val="28"/>
        </w:rPr>
        <w:lastRenderedPageBreak/>
        <w:t>где</w:t>
      </w:r>
    </w:p>
    <w:p w:rsidR="00C802F0" w:rsidRDefault="00C802F0" w:rsidP="00C802F0">
      <w:pPr>
        <w:spacing w:line="360" w:lineRule="auto"/>
        <w:ind w:left="-15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hint="eastAsia"/>
          <w:noProof/>
          <w:lang w:val="fr-FR" w:eastAsia="fr-FR"/>
        </w:rPr>
        <w:drawing>
          <wp:anchor distT="0" distB="0" distL="0" distR="0" simplePos="0" relativeHeight="251667456" behindDoc="0" locked="0" layoutInCell="1" allowOverlap="1" wp14:anchorId="3F98E9A1" wp14:editId="68479416">
            <wp:simplePos x="0" y="0"/>
            <wp:positionH relativeFrom="column">
              <wp:align>center</wp:align>
            </wp:positionH>
            <wp:positionV relativeFrom="paragraph">
              <wp:posOffset>94615</wp:posOffset>
            </wp:positionV>
            <wp:extent cx="2853055" cy="433705"/>
            <wp:effectExtent l="0" t="0" r="4445" b="4445"/>
            <wp:wrapSquare wrapText="larges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433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2F0" w:rsidRPr="00C63A66" w:rsidRDefault="00C802F0" w:rsidP="00C802F0">
      <w:pPr>
        <w:spacing w:line="360" w:lineRule="auto"/>
        <w:ind w:left="-1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02F0" w:rsidRPr="00C63A66" w:rsidRDefault="00C802F0" w:rsidP="00C802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A66">
        <w:rPr>
          <w:rFonts w:ascii="Times New Roman" w:hAnsi="Times New Roman" w:cs="Times New Roman"/>
          <w:sz w:val="28"/>
          <w:szCs w:val="28"/>
        </w:rPr>
        <w:t>так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как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предполагаем,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что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все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сорта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нейтрино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дают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равный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вклад.</w:t>
      </w:r>
    </w:p>
    <w:p w:rsidR="00C802F0" w:rsidRPr="00C63A66" w:rsidRDefault="00C802F0" w:rsidP="00C802F0">
      <w:pPr>
        <w:spacing w:line="360" w:lineRule="auto"/>
        <w:ind w:left="-15" w:firstLine="720"/>
        <w:jc w:val="both"/>
        <w:rPr>
          <w:rFonts w:ascii="Liberation Serif" w:hAnsi="Liberation Serif" w:cs="Lohit Hindi"/>
          <w:sz w:val="28"/>
          <w:szCs w:val="28"/>
        </w:rPr>
      </w:pPr>
      <w:r w:rsidRPr="00C63A66">
        <w:rPr>
          <w:rFonts w:ascii="Times New Roman" w:hAnsi="Times New Roman" w:cs="Times New Roman"/>
          <w:sz w:val="28"/>
          <w:szCs w:val="28"/>
        </w:rPr>
        <w:t>Таким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образом,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концентрация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водорода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будет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очень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близка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к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0.</w:t>
      </w:r>
    </w:p>
    <w:p w:rsidR="00C802F0" w:rsidRDefault="00C802F0" w:rsidP="00C802F0">
      <w:pPr>
        <w:spacing w:line="360" w:lineRule="auto"/>
        <w:jc w:val="both"/>
      </w:pPr>
      <w:r>
        <w:rPr>
          <w:rFonts w:hint="eastAsia"/>
          <w:noProof/>
          <w:lang w:val="fr-FR" w:eastAsia="fr-FR"/>
        </w:rPr>
        <w:drawing>
          <wp:anchor distT="0" distB="0" distL="0" distR="0" simplePos="0" relativeHeight="251669504" behindDoc="0" locked="0" layoutInCell="1" allowOverlap="1" wp14:anchorId="33DEB18C" wp14:editId="014E1411">
            <wp:simplePos x="0" y="0"/>
            <wp:positionH relativeFrom="column">
              <wp:align>center</wp:align>
            </wp:positionH>
            <wp:positionV relativeFrom="paragraph">
              <wp:posOffset>94615</wp:posOffset>
            </wp:positionV>
            <wp:extent cx="3778250" cy="492125"/>
            <wp:effectExtent l="0" t="0" r="0" b="317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2F0" w:rsidRPr="00D14CF5" w:rsidRDefault="00D14CF5" w:rsidP="00C802F0">
      <w:pPr>
        <w:spacing w:line="360" w:lineRule="auto"/>
        <w:jc w:val="both"/>
        <w:rPr>
          <w:b/>
          <w:lang w:val="en-US"/>
        </w:rPr>
      </w:pPr>
      <w:r w:rsidRPr="00D14CF5">
        <w:rPr>
          <w:b/>
          <w:lang w:val="en-US"/>
        </w:rPr>
        <w:t xml:space="preserve">[You have correctly </w:t>
      </w:r>
      <w:proofErr w:type="gramStart"/>
      <w:r w:rsidRPr="00D14CF5">
        <w:rPr>
          <w:b/>
          <w:lang w:val="en-US"/>
        </w:rPr>
        <w:t>mention</w:t>
      </w:r>
      <w:proofErr w:type="gramEnd"/>
      <w:r w:rsidRPr="00D14CF5">
        <w:rPr>
          <w:b/>
          <w:lang w:val="en-US"/>
        </w:rPr>
        <w:t xml:space="preserve"> above that the abundance of free protons and neutrons freezes out. </w:t>
      </w:r>
      <w:r>
        <w:rPr>
          <w:b/>
          <w:lang w:val="en-US"/>
        </w:rPr>
        <w:t xml:space="preserve">Which processes determine this freezing out? If these abundances are frozen out there is no </w:t>
      </w:r>
      <w:r w:rsidR="00C3349D">
        <w:rPr>
          <w:b/>
          <w:lang w:val="en-US"/>
        </w:rPr>
        <w:t>thermal equilibrium ratio between He and p abundances, isn’t it?]</w:t>
      </w:r>
    </w:p>
    <w:p w:rsidR="00C802F0" w:rsidRDefault="00C802F0" w:rsidP="00C802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показать рождение других веществ, отличающегося малой концентрацией - литий, гелий-3:</w:t>
      </w:r>
    </w:p>
    <w:p w:rsidR="00C802F0" w:rsidRDefault="00C802F0" w:rsidP="00C802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0" distR="0" simplePos="0" relativeHeight="251663360" behindDoc="0" locked="0" layoutInCell="1" allowOverlap="1" wp14:anchorId="43ECF5CA" wp14:editId="749E1907">
            <wp:simplePos x="0" y="0"/>
            <wp:positionH relativeFrom="column">
              <wp:posOffset>234315</wp:posOffset>
            </wp:positionH>
            <wp:positionV relativeFrom="paragraph">
              <wp:posOffset>235585</wp:posOffset>
            </wp:positionV>
            <wp:extent cx="1638300" cy="262255"/>
            <wp:effectExtent l="0" t="0" r="0" b="4445"/>
            <wp:wrapSquare wrapText="larges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0" distR="0" simplePos="0" relativeHeight="251665408" behindDoc="0" locked="0" layoutInCell="1" allowOverlap="1" wp14:anchorId="703308CB" wp14:editId="70E53945">
            <wp:simplePos x="0" y="0"/>
            <wp:positionH relativeFrom="column">
              <wp:posOffset>3138805</wp:posOffset>
            </wp:positionH>
            <wp:positionV relativeFrom="paragraph">
              <wp:posOffset>283210</wp:posOffset>
            </wp:positionV>
            <wp:extent cx="1746250" cy="200025"/>
            <wp:effectExtent l="0" t="0" r="6350" b="9525"/>
            <wp:wrapSquare wrapText="larges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2F0" w:rsidRDefault="00C802F0" w:rsidP="00C802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или </w:t>
      </w:r>
    </w:p>
    <w:p w:rsidR="00C802F0" w:rsidRDefault="00C802F0" w:rsidP="00C802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0" distR="0" simplePos="0" relativeHeight="251664384" behindDoc="0" locked="0" layoutInCell="1" allowOverlap="1" wp14:anchorId="21B078ED" wp14:editId="0A1BD7D2">
            <wp:simplePos x="0" y="0"/>
            <wp:positionH relativeFrom="column">
              <wp:posOffset>1682115</wp:posOffset>
            </wp:positionH>
            <wp:positionV relativeFrom="paragraph">
              <wp:posOffset>290195</wp:posOffset>
            </wp:positionV>
            <wp:extent cx="2043430" cy="271780"/>
            <wp:effectExtent l="0" t="0" r="0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271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2F0" w:rsidRDefault="00C802F0" w:rsidP="00C802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802F0" w:rsidRDefault="00C802F0" w:rsidP="00C802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802F0" w:rsidRDefault="00C802F0" w:rsidP="00C802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можно предположить рождение более тяжелых веществ, таких, как берилий-8, углерод:</w:t>
      </w:r>
    </w:p>
    <w:p w:rsidR="00C802F0" w:rsidRDefault="00C802F0" w:rsidP="00C802F0">
      <w:pPr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position w:val="-10"/>
          <w:sz w:val="28"/>
          <w:szCs w:val="28"/>
          <w:lang w:eastAsia="en-US"/>
        </w:rPr>
        <w:object w:dxaOrig="2400" w:dyaOrig="465">
          <v:shape id="_x0000_i1034" type="#_x0000_t75" style="width:147.3pt;height:28.25pt" o:ole="">
            <v:imagedata r:id="rId35" o:title=""/>
          </v:shape>
          <o:OLEObject Type="Embed" ProgID="Equation.3" ShapeID="_x0000_i1034" DrawAspect="Content" ObjectID="_1543935738" r:id="rId36"/>
        </w:object>
      </w:r>
    </w:p>
    <w:p w:rsidR="00C802F0" w:rsidRDefault="00C802F0" w:rsidP="00C802F0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02F0" w:rsidRDefault="00C802F0" w:rsidP="00C802F0">
      <w:pPr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position w:val="-6"/>
          <w:sz w:val="28"/>
          <w:szCs w:val="28"/>
          <w:lang w:eastAsia="en-US"/>
        </w:rPr>
        <w:object w:dxaOrig="3660" w:dyaOrig="405">
          <v:shape id="_x0000_i1035" type="#_x0000_t75" style="width:183.3pt;height:19.95pt" o:ole="">
            <v:imagedata r:id="rId37" o:title=""/>
          </v:shape>
          <o:OLEObject Type="Embed" ProgID="Equation.3" ShapeID="_x0000_i1035" DrawAspect="Content" ObjectID="_1543935739" r:id="rId38"/>
        </w:object>
      </w:r>
    </w:p>
    <w:p w:rsidR="00C802F0" w:rsidRPr="00F2263E" w:rsidRDefault="00C802F0" w:rsidP="00C802F0">
      <w:pPr>
        <w:widowControl w:val="0"/>
        <w:tabs>
          <w:tab w:val="left" w:pos="709"/>
          <w:tab w:val="left" w:pos="7920"/>
        </w:tabs>
        <w:autoSpaceDE w:val="0"/>
        <w:autoSpaceDN w:val="0"/>
        <w:adjustRightInd w:val="0"/>
        <w:spacing w:line="360" w:lineRule="auto"/>
        <w:ind w:right="355"/>
        <w:jc w:val="both"/>
        <w:rPr>
          <w:rFonts w:ascii="Times New Roman CYR" w:hAnsi="Times New Roman CYR" w:cs="Times New Roman CYR"/>
          <w:position w:val="-6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ab/>
        <w:t>Нестабильность более тяжелых веществ, на примере изотопа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 xml:space="preserve"> 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perscript"/>
        </w:rPr>
        <w:t>8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en-US"/>
        </w:rPr>
        <w:t>Be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 xml:space="preserve"> может быть подтверждена с помощью полуэмпирической формулы Вайцзеккера для энергии связи ядра</w:t>
      </w:r>
    </w:p>
    <w:p w:rsidR="00C802F0" w:rsidRPr="002F0B65" w:rsidRDefault="00C802F0" w:rsidP="00C802F0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rFonts w:ascii="Times New Roman CYR" w:hAnsi="Times New Roman CYR" w:cs="Times New Roman CYR"/>
          <w:b/>
          <w:bCs/>
          <w:color w:val="000000"/>
          <w:position w:val="-6"/>
          <w:sz w:val="28"/>
          <w:szCs w:val="28"/>
          <w:lang w:val="it-IT"/>
        </w:rPr>
      </w:pP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E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</w:rPr>
        <w:t>св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(A,Z)=a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  <w:lang w:val="it-IT"/>
        </w:rPr>
        <w:t>1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A-a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  <w:lang w:val="it-IT"/>
        </w:rPr>
        <w:t>2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A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perscript"/>
          <w:lang w:val="it-IT"/>
        </w:rPr>
        <w:t>2/3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-a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  <w:lang w:val="it-IT"/>
        </w:rPr>
        <w:t>3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Z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perscript"/>
          <w:lang w:val="it-IT"/>
        </w:rPr>
        <w:t>2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/A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perscript"/>
          <w:lang w:val="it-IT"/>
        </w:rPr>
        <w:t>1/3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-a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  <w:lang w:val="it-IT"/>
        </w:rPr>
        <w:t>4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(A/2 – Z)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perscript"/>
          <w:lang w:val="it-IT"/>
        </w:rPr>
        <w:t>2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/A +a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  <w:lang w:val="it-IT"/>
        </w:rPr>
        <w:t>5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A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perscript"/>
          <w:lang w:val="it-IT"/>
        </w:rPr>
        <w:t>-3/</w:t>
      </w:r>
      <w:r w:rsidRPr="002F0B65">
        <w:rPr>
          <w:rFonts w:ascii="Times New Roman CYR" w:hAnsi="Times New Roman CYR" w:cs="Times New Roman CYR"/>
          <w:b/>
          <w:bCs/>
          <w:color w:val="000000"/>
          <w:position w:val="-6"/>
          <w:sz w:val="28"/>
          <w:szCs w:val="28"/>
          <w:vertAlign w:val="superscript"/>
          <w:lang w:val="it-IT"/>
        </w:rPr>
        <w:t>4</w:t>
      </w:r>
      <w:r w:rsidRPr="002F0B65">
        <w:rPr>
          <w:rFonts w:ascii="Times New Roman CYR" w:hAnsi="Times New Roman CYR" w:cs="Times New Roman CYR"/>
          <w:b/>
          <w:bCs/>
          <w:color w:val="000000"/>
          <w:position w:val="-6"/>
          <w:sz w:val="28"/>
          <w:szCs w:val="28"/>
          <w:lang w:val="it-IT"/>
        </w:rPr>
        <w:t>,</w:t>
      </w:r>
    </w:p>
    <w:p w:rsidR="00C802F0" w:rsidRPr="004F5808" w:rsidRDefault="00C802F0" w:rsidP="00C802F0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both"/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</w:pP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>где коэффициенты а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</w:rPr>
        <w:t>1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>=15.75 МэВ, а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</w:rPr>
        <w:t>2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 xml:space="preserve"> = 17.8 МэВ, а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</w:rPr>
        <w:t>3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>=0.711 МэВ, а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</w:rPr>
        <w:t>4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 xml:space="preserve">=23.7 МэВ, а значение </w:t>
      </w:r>
      <w:r w:rsidRPr="00F354CC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a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</w:rPr>
        <w:t>5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 xml:space="preserve"> для чётно-чётных ядер  равно 34 МэВ</w:t>
      </w:r>
      <w:r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 xml:space="preserve">. Удельная энергия связи для ядра 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perscript"/>
        </w:rPr>
        <w:t>8</w:t>
      </w:r>
      <w:r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en-US"/>
        </w:rPr>
        <w:t>Be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 xml:space="preserve"> </w:t>
      </w:r>
    </w:p>
    <w:p w:rsidR="00C802F0" w:rsidRPr="004F5808" w:rsidRDefault="00C802F0" w:rsidP="00C802F0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</w:pP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lastRenderedPageBreak/>
        <w:t>Е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</w:rPr>
        <w:t>св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>/</w:t>
      </w:r>
      <w:r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en-US"/>
        </w:rPr>
        <w:t>A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 xml:space="preserve"> = 7.01</w:t>
      </w:r>
      <w:r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>МэВ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>/</w:t>
      </w:r>
      <w:r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>нуклон</w:t>
      </w:r>
    </w:p>
    <w:p w:rsidR="00C802F0" w:rsidRPr="004F5808" w:rsidRDefault="00C802F0" w:rsidP="00C802F0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both"/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 xml:space="preserve">Столь малое значение удельной энергии связи свидетельствует о нестабильности </w:t>
      </w:r>
      <w:r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perscript"/>
        </w:rPr>
        <w:t>8</w:t>
      </w:r>
      <w:r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en-US"/>
        </w:rPr>
        <w:t>Be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>.</w:t>
      </w:r>
      <w:r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 xml:space="preserve"> </w:t>
      </w:r>
    </w:p>
    <w:p w:rsidR="00C802F0" w:rsidRDefault="00C802F0" w:rsidP="00C802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02F0" w:rsidRPr="00C3349D" w:rsidRDefault="00C3349D" w:rsidP="00C802F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34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What kind of primordial chemical composition do you have? What </w:t>
      </w:r>
      <w:proofErr w:type="gramStart"/>
      <w:r w:rsidRPr="00C3349D">
        <w:rPr>
          <w:rFonts w:ascii="Times New Roman" w:hAnsi="Times New Roman" w:cs="Times New Roman"/>
          <w:b/>
          <w:sz w:val="28"/>
          <w:szCs w:val="28"/>
          <w:lang w:val="en-US"/>
        </w:rPr>
        <w:t>kind of mirror objects are</w:t>
      </w:r>
      <w:proofErr w:type="gramEnd"/>
      <w:r w:rsidRPr="00C334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formed in your Universe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C802F0" w:rsidRDefault="00C802F0" w:rsidP="00C802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02F0" w:rsidRDefault="00C802F0" w:rsidP="00C802F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1F6">
        <w:rPr>
          <w:rFonts w:ascii="Times New Roman" w:hAnsi="Times New Roman" w:cs="Times New Roman"/>
          <w:b/>
          <w:sz w:val="32"/>
          <w:szCs w:val="32"/>
        </w:rPr>
        <w:t>З</w:t>
      </w:r>
      <w:r>
        <w:rPr>
          <w:rFonts w:ascii="Times New Roman" w:hAnsi="Times New Roman" w:cs="Times New Roman"/>
          <w:b/>
          <w:sz w:val="32"/>
          <w:szCs w:val="32"/>
        </w:rPr>
        <w:t>АКЛЮЧЕНИЕ</w:t>
      </w:r>
    </w:p>
    <w:p w:rsidR="00C802F0" w:rsidRPr="00F2263E" w:rsidRDefault="00C802F0" w:rsidP="00C802F0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Вселенная в таком зеркальном мире будет состоять в основном из гелия-4. Концентрация водорода </w:t>
      </w:r>
      <w:r w:rsidRPr="00F2263E">
        <w:rPr>
          <w:rFonts w:ascii="Times New Roman" w:hAnsi="Times New Roman" w:cs="Times New Roman"/>
          <w:sz w:val="28"/>
          <w:szCs w:val="28"/>
        </w:rPr>
        <w:t>близка к «0» - порядка 2,6*10</w:t>
      </w:r>
      <w:r w:rsidRPr="00F2263E">
        <w:rPr>
          <w:rFonts w:ascii="Times New Roman" w:hAnsi="Times New Roman" w:cs="Times New Roman"/>
          <w:sz w:val="28"/>
          <w:szCs w:val="28"/>
          <w:lang w:val="en-US"/>
        </w:rPr>
        <w:t>^(-1300)</w:t>
      </w:r>
      <w:r w:rsidRPr="00F2263E">
        <w:rPr>
          <w:rFonts w:ascii="Times New Roman" w:hAnsi="Times New Roman" w:cs="Times New Roman"/>
          <w:sz w:val="28"/>
          <w:szCs w:val="28"/>
        </w:rPr>
        <w:t>.</w:t>
      </w:r>
      <w:r w:rsidRPr="00F2263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C802F0" w:rsidRPr="00F2263E" w:rsidRDefault="00C802F0" w:rsidP="00C802F0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263E">
        <w:rPr>
          <w:rFonts w:ascii="Times New Roman" w:hAnsi="Times New Roman" w:cs="Times New Roman"/>
          <w:sz w:val="28"/>
          <w:szCs w:val="28"/>
        </w:rPr>
        <w:t>В связи с почти нулевой концентрацией водорода, будет отсутствие звезд, в которых происходит процесс горен</w:t>
      </w:r>
      <w:r>
        <w:rPr>
          <w:rFonts w:ascii="Times New Roman" w:hAnsi="Times New Roman" w:cs="Times New Roman"/>
          <w:sz w:val="28"/>
          <w:szCs w:val="28"/>
        </w:rPr>
        <w:t xml:space="preserve">ия водорода. </w:t>
      </w:r>
      <w:r w:rsidRPr="00C3349D">
        <w:rPr>
          <w:rFonts w:ascii="Times New Roman" w:hAnsi="Times New Roman" w:cs="Times New Roman"/>
          <w:bCs/>
          <w:sz w:val="28"/>
          <w:szCs w:val="28"/>
          <w:u w:val="single"/>
        </w:rPr>
        <w:t>Предположительно,</w:t>
      </w:r>
      <w:r w:rsidRPr="00C3349D"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  <w:t xml:space="preserve"> </w:t>
      </w:r>
      <w:r w:rsidRPr="00C3349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доминирующий </w:t>
      </w:r>
      <w:r w:rsidRPr="00C3349D">
        <w:rPr>
          <w:rFonts w:ascii="Times New Roman" w:hAnsi="Times New Roman" w:cs="Times New Roman"/>
          <w:bCs/>
          <w:sz w:val="28"/>
          <w:szCs w:val="28"/>
          <w:u w:val="single"/>
          <w:vertAlign w:val="superscript"/>
        </w:rPr>
        <w:t>4</w:t>
      </w:r>
      <w:r w:rsidRPr="00C3349D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He</w:t>
      </w:r>
      <w:r w:rsidRPr="00C3349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может сформироваться в зеркальные гелиевые звёзды</w:t>
      </w:r>
      <w:r w:rsidRPr="00C3349D">
        <w:rPr>
          <w:rFonts w:ascii="Times New Roman" w:hAnsi="Times New Roman" w:cs="Times New Roman"/>
          <w:sz w:val="28"/>
          <w:szCs w:val="28"/>
          <w:u w:val="single"/>
        </w:rPr>
        <w:t xml:space="preserve"> с процессом горение гелия-4.</w:t>
      </w:r>
      <w:r w:rsidRPr="00C3349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Также возможно образование нейтронных звезд</w:t>
      </w:r>
      <w:r w:rsidR="00C3349D" w:rsidRPr="00C3349D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 </w:t>
      </w:r>
      <w:r w:rsidR="00C3349D" w:rsidRPr="00C3349D">
        <w:rPr>
          <w:rFonts w:ascii="Times New Roman" w:hAnsi="Times New Roman" w:cs="Times New Roman"/>
          <w:b/>
          <w:bCs/>
          <w:sz w:val="28"/>
          <w:szCs w:val="28"/>
          <w:lang w:val="en-US"/>
        </w:rPr>
        <w:t>[All that should be discussed in a special section on more details]</w:t>
      </w:r>
    </w:p>
    <w:p w:rsidR="00C802F0" w:rsidRPr="00F2263E" w:rsidRDefault="00C802F0" w:rsidP="00C802F0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263E">
        <w:rPr>
          <w:rFonts w:ascii="Times New Roman" w:hAnsi="Times New Roman" w:cs="Times New Roman"/>
          <w:sz w:val="28"/>
          <w:szCs w:val="28"/>
        </w:rPr>
        <w:t>Синтез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тяжелых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элементов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будет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проходить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по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каналам,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отличающимся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от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каналов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в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нашем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 xml:space="preserve">мире. В частности, с отсутствием первичного водорода, и доминированием гелия-4 можно предположить, что данный зеркальный мир будет «беднее» нашего. </w:t>
      </w:r>
    </w:p>
    <w:p w:rsidR="00C802F0" w:rsidRPr="00F2263E" w:rsidRDefault="00C802F0" w:rsidP="00C802F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E">
        <w:rPr>
          <w:rFonts w:ascii="Times New Roman" w:hAnsi="Times New Roman" w:cs="Times New Roman"/>
          <w:sz w:val="28"/>
          <w:szCs w:val="28"/>
        </w:rPr>
        <w:t>На данном зеркальном мире, кандидатом на роль скрытой массы напрашивается гелий-4. В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таком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случае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барионная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скрытая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масса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Вселенной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может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сформировываться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в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большие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сгустки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(такие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как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зеркальные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звезды),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это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может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привести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к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наличию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примеси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зеркального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вещества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в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обычном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 xml:space="preserve">веществе. </w:t>
      </w:r>
      <w:r w:rsidR="00C3349D" w:rsidRPr="00C3349D">
        <w:rPr>
          <w:rFonts w:ascii="Times New Roman" w:hAnsi="Times New Roman" w:cs="Times New Roman"/>
          <w:b/>
          <w:sz w:val="28"/>
          <w:szCs w:val="28"/>
          <w:lang w:val="en-US"/>
        </w:rPr>
        <w:t>[You indirectly assume the same baryon excess in your mirror world</w:t>
      </w:r>
      <w:r w:rsidR="00C3349D">
        <w:rPr>
          <w:rFonts w:ascii="Times New Roman" w:hAnsi="Times New Roman" w:cs="Times New Roman"/>
          <w:b/>
          <w:sz w:val="28"/>
          <w:szCs w:val="28"/>
          <w:lang w:val="en-US"/>
        </w:rPr>
        <w:t>, don’t you?</w:t>
      </w:r>
      <w:r w:rsidR="00C3349D" w:rsidRPr="00C334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3349D">
        <w:rPr>
          <w:rFonts w:ascii="Times New Roman" w:hAnsi="Times New Roman" w:cs="Times New Roman"/>
          <w:b/>
          <w:sz w:val="28"/>
          <w:szCs w:val="28"/>
          <w:lang w:val="en-US"/>
        </w:rPr>
        <w:t>What do you need to explain the observed dark matter by it?]</w:t>
      </w:r>
    </w:p>
    <w:p w:rsidR="00C802F0" w:rsidRPr="00F2263E" w:rsidRDefault="00C802F0" w:rsidP="00C802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02F0" w:rsidRPr="00F2263E" w:rsidRDefault="00C802F0" w:rsidP="00C802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02F0" w:rsidRPr="00A80E19" w:rsidRDefault="00C802F0" w:rsidP="00C802F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263E">
        <w:rPr>
          <w:rFonts w:ascii="Times New Roman" w:hAnsi="Times New Roman" w:cs="Times New Roman"/>
          <w:b/>
          <w:sz w:val="32"/>
          <w:szCs w:val="32"/>
        </w:rPr>
        <w:t>Список литературы</w:t>
      </w:r>
    </w:p>
    <w:p w:rsidR="00C802F0" w:rsidRPr="00A80E19" w:rsidRDefault="00C802F0" w:rsidP="00C802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02F0" w:rsidRPr="00A80E19" w:rsidRDefault="00C802F0" w:rsidP="00C802F0">
      <w:pPr>
        <w:tabs>
          <w:tab w:val="left" w:pos="360"/>
        </w:tabs>
        <w:spacing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A80E19">
        <w:rPr>
          <w:rFonts w:ascii="Times New Roman" w:hAnsi="Times New Roman" w:cs="Times New Roman"/>
          <w:sz w:val="28"/>
          <w:szCs w:val="28"/>
        </w:rPr>
        <w:t>1. Лучков Б.И., Июдин А.Ф. Ядерная астрофизика</w:t>
      </w:r>
    </w:p>
    <w:p w:rsidR="00C802F0" w:rsidRPr="00A80E19" w:rsidRDefault="00C802F0" w:rsidP="00C802F0">
      <w:pPr>
        <w:tabs>
          <w:tab w:val="left" w:pos="360"/>
        </w:tabs>
        <w:spacing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A80E19">
        <w:rPr>
          <w:rFonts w:ascii="Times New Roman" w:hAnsi="Times New Roman" w:cs="Times New Roman"/>
          <w:sz w:val="28"/>
          <w:szCs w:val="28"/>
        </w:rPr>
        <w:t>2. Емельянов В. М., Белоцкий К. М. Лекции по основам электрослабой модели и новой физике: Учебное пособие. – М.: МИФИ, 2007.</w:t>
      </w:r>
    </w:p>
    <w:p w:rsidR="00C802F0" w:rsidRPr="00A80E19" w:rsidRDefault="00C802F0" w:rsidP="00C802F0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A80E19">
        <w:rPr>
          <w:rFonts w:ascii="Times New Roman" w:hAnsi="Times New Roman" w:cs="Times New Roman"/>
          <w:sz w:val="28"/>
          <w:szCs w:val="28"/>
        </w:rPr>
        <w:t xml:space="preserve">Хлопов М. Ю. Основы космомикрофизики. – М.: УРСС, 2004. </w:t>
      </w:r>
    </w:p>
    <w:p w:rsidR="00C802F0" w:rsidRPr="00A80E19" w:rsidRDefault="00C802F0" w:rsidP="00C802F0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A80E19">
        <w:rPr>
          <w:rFonts w:ascii="Times New Roman" w:hAnsi="Times New Roman" w:cs="Times New Roman"/>
          <w:sz w:val="28"/>
          <w:szCs w:val="28"/>
        </w:rPr>
        <w:t>Окунь Л.Б. Физика элементарных частиц. – М.: Наука, 1988.</w:t>
      </w:r>
    </w:p>
    <w:p w:rsidR="00C802F0" w:rsidRPr="00A80E19" w:rsidRDefault="00C802F0" w:rsidP="00C802F0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line="360" w:lineRule="auto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A80E19">
        <w:rPr>
          <w:rFonts w:ascii="Times New Roman" w:hAnsi="Times New Roman" w:cs="Times New Roman"/>
          <w:sz w:val="28"/>
          <w:szCs w:val="28"/>
        </w:rPr>
        <w:t>Окунь Л.Б. «Зеркальные частицы и зеркальная материя» // УФН,  т.117, №4, 2007;</w:t>
      </w:r>
    </w:p>
    <w:p w:rsidR="00C802F0" w:rsidRPr="00A80E19" w:rsidRDefault="00C802F0" w:rsidP="00C802F0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line="360" w:lineRule="auto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A80E19">
        <w:rPr>
          <w:rFonts w:ascii="Times New Roman" w:hAnsi="Times New Roman" w:cs="Times New Roman"/>
          <w:sz w:val="28"/>
          <w:szCs w:val="28"/>
        </w:rPr>
        <w:t>Максименко О.  «Зеркальная материя — начало пути» //Наука и жизнь,  №12, 2007;</w:t>
      </w:r>
    </w:p>
    <w:p w:rsidR="00C802F0" w:rsidRPr="00A80E19" w:rsidRDefault="00C802F0" w:rsidP="00C802F0">
      <w:pPr>
        <w:pStyle w:val="1"/>
        <w:numPr>
          <w:ilvl w:val="0"/>
          <w:numId w:val="2"/>
        </w:num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19">
        <w:rPr>
          <w:rFonts w:ascii="Times New Roman" w:hAnsi="Times New Roman" w:cs="Times New Roman"/>
          <w:sz w:val="28"/>
          <w:szCs w:val="28"/>
        </w:rPr>
        <w:t>Бронников К.А., Рубин С.Г., «Лекции по гравитации и космологии», М.: МИФИ, 2008.</w:t>
      </w:r>
    </w:p>
    <w:p w:rsidR="00C802F0" w:rsidRPr="00A80E19" w:rsidRDefault="00C802F0" w:rsidP="00C802F0">
      <w:pPr>
        <w:pStyle w:val="1"/>
        <w:numPr>
          <w:ilvl w:val="0"/>
          <w:numId w:val="2"/>
        </w:num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19">
        <w:rPr>
          <w:rFonts w:ascii="Times New Roman" w:hAnsi="Times New Roman" w:cs="Times New Roman"/>
          <w:sz w:val="28"/>
          <w:szCs w:val="28"/>
        </w:rPr>
        <w:t>Перкинс Д., «Введение в физику высоких энергий», М.: Энергоатомиздат, 1991</w:t>
      </w:r>
    </w:p>
    <w:p w:rsidR="00C802F0" w:rsidRPr="00C3349D" w:rsidRDefault="00C3349D" w:rsidP="00C802F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34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Bibliography must be extended.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At least the pioneer works by Lee and Yang and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Kobzarev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Okun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Pomeranchuk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our papers with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Blinnikov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should be present in it</w:t>
      </w:r>
      <w:bookmarkStart w:id="0" w:name="_GoBack"/>
      <w:bookmarkEnd w:id="0"/>
    </w:p>
    <w:p w:rsidR="00C802F0" w:rsidRPr="00A80E19" w:rsidRDefault="00C802F0" w:rsidP="00C802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02F0" w:rsidRPr="00A80E19" w:rsidRDefault="00C802F0" w:rsidP="00C802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02F0" w:rsidRPr="00A80E19" w:rsidRDefault="00C802F0" w:rsidP="00C802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02F0" w:rsidRPr="00A80E19" w:rsidRDefault="00C802F0" w:rsidP="00C802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5966" w:rsidRDefault="000D5966"/>
    <w:sectPr w:rsidR="000D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roid Sans Fallback">
    <w:altName w:val="MS Mincho"/>
    <w:charset w:val="80"/>
    <w:family w:val="auto"/>
    <w:pitch w:val="variable"/>
  </w:font>
  <w:font w:name="Lohit Hindi">
    <w:charset w:val="80"/>
    <w:family w:val="auto"/>
    <w:pitch w:val="variable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E1C0F7C"/>
    <w:multiLevelType w:val="hybridMultilevel"/>
    <w:tmpl w:val="7276B7C4"/>
    <w:lvl w:ilvl="0" w:tplc="5BE61F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57"/>
    <w:rsid w:val="000D5966"/>
    <w:rsid w:val="00A67E57"/>
    <w:rsid w:val="00C3349D"/>
    <w:rsid w:val="00C802F0"/>
    <w:rsid w:val="00D14CF5"/>
    <w:rsid w:val="00F3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2F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02F0"/>
    <w:pPr>
      <w:ind w:left="720"/>
      <w:contextualSpacing/>
    </w:pPr>
  </w:style>
  <w:style w:type="paragraph" w:customStyle="1" w:styleId="1">
    <w:name w:val="Абзац списка1"/>
    <w:basedOn w:val="Normal"/>
    <w:rsid w:val="00C802F0"/>
    <w:pPr>
      <w:widowControl w:val="0"/>
      <w:suppressAutoHyphens/>
      <w:ind w:left="720"/>
    </w:pPr>
    <w:rPr>
      <w:rFonts w:ascii="Liberation Serif" w:eastAsia="Droid Sans Fallback" w:hAnsi="Liberation Serif" w:cs="Lohit Hindi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2F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02F0"/>
    <w:pPr>
      <w:ind w:left="720"/>
      <w:contextualSpacing/>
    </w:pPr>
  </w:style>
  <w:style w:type="paragraph" w:customStyle="1" w:styleId="1">
    <w:name w:val="Абзац списка1"/>
    <w:basedOn w:val="Normal"/>
    <w:rsid w:val="00C802F0"/>
    <w:pPr>
      <w:widowControl w:val="0"/>
      <w:suppressAutoHyphens/>
      <w:ind w:left="720"/>
    </w:pPr>
    <w:rPr>
      <w:rFonts w:ascii="Liberation Serif" w:eastAsia="Droid Sans Fallback" w:hAnsi="Liberation Serif" w:cs="Lohit Hindi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png"/><Relationship Id="rId26" Type="http://schemas.openxmlformats.org/officeDocument/2006/relationships/image" Target="media/image13.wmf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image" Target="media/image20.pn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5" Type="http://schemas.openxmlformats.org/officeDocument/2006/relationships/oleObject" Target="embeddings/oleObject8.bin"/><Relationship Id="rId33" Type="http://schemas.openxmlformats.org/officeDocument/2006/relationships/image" Target="media/image19.png"/><Relationship Id="rId38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wmf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openxmlformats.org/officeDocument/2006/relationships/image" Target="media/image18.png"/><Relationship Id="rId37" Type="http://schemas.openxmlformats.org/officeDocument/2006/relationships/image" Target="media/image22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7.bin"/><Relationship Id="rId28" Type="http://schemas.openxmlformats.org/officeDocument/2006/relationships/image" Target="media/image14.png"/><Relationship Id="rId36" Type="http://schemas.openxmlformats.org/officeDocument/2006/relationships/oleObject" Target="embeddings/oleObject10.bin"/><Relationship Id="rId10" Type="http://schemas.openxmlformats.org/officeDocument/2006/relationships/image" Target="media/image3.wmf"/><Relationship Id="rId19" Type="http://schemas.openxmlformats.org/officeDocument/2006/relationships/image" Target="media/image9.png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image" Target="media/image16.png"/><Relationship Id="rId35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1223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Khlopov Maxim</cp:lastModifiedBy>
  <cp:revision>3</cp:revision>
  <dcterms:created xsi:type="dcterms:W3CDTF">2016-12-22T16:59:00Z</dcterms:created>
  <dcterms:modified xsi:type="dcterms:W3CDTF">2016-12-22T17:15:00Z</dcterms:modified>
</cp:coreProperties>
</file>